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0A2" w14:textId="7C142F2C" w:rsidR="00A54910" w:rsidRPr="00EB2C62" w:rsidRDefault="008363AF" w:rsidP="00C51C46">
      <w:pPr>
        <w:rPr>
          <w:b/>
        </w:rPr>
      </w:pPr>
      <w:r w:rsidRPr="00EB2C62">
        <w:rPr>
          <w:b/>
          <w:i/>
        </w:rPr>
        <w:t>Obrazloženje posebnog dijela izvještaja o godišnjem izvršenju financijskog plana 202</w:t>
      </w:r>
      <w:r w:rsidR="000C50EA" w:rsidRPr="00EB2C62">
        <w:rPr>
          <w:b/>
          <w:i/>
        </w:rPr>
        <w:t>4</w:t>
      </w:r>
      <w:r w:rsidRPr="00EB2C62">
        <w:rPr>
          <w:b/>
          <w:i/>
        </w:rPr>
        <w:t>.</w:t>
      </w:r>
    </w:p>
    <w:p w14:paraId="77BD1974" w14:textId="77777777" w:rsidR="00E32762" w:rsidRPr="00EB2C62" w:rsidRDefault="00C51C46" w:rsidP="00C51C46">
      <w:pPr>
        <w:rPr>
          <w:b/>
        </w:rPr>
      </w:pPr>
      <w:r w:rsidRPr="00EB2C62">
        <w:rPr>
          <w:b/>
        </w:rPr>
        <w:t xml:space="preserve"> </w:t>
      </w:r>
    </w:p>
    <w:p w14:paraId="2C8678D8" w14:textId="2349F605" w:rsidR="00C51C46" w:rsidRPr="00EB2C62" w:rsidRDefault="00731E3B" w:rsidP="00C51C46">
      <w:pPr>
        <w:rPr>
          <w:b/>
        </w:rPr>
      </w:pPr>
      <w:r w:rsidRPr="00EB2C62">
        <w:rPr>
          <w:b/>
        </w:rPr>
        <w:t>Sveučilište</w:t>
      </w:r>
      <w:r w:rsidR="00C51C46" w:rsidRPr="00EB2C62">
        <w:rPr>
          <w:b/>
        </w:rPr>
        <w:t xml:space="preserve"> </w:t>
      </w:r>
      <w:r w:rsidR="008E3E34" w:rsidRPr="00EB2C62">
        <w:rPr>
          <w:b/>
        </w:rPr>
        <w:t>u Zadru</w:t>
      </w:r>
      <w:r w:rsidR="00367C03" w:rsidRPr="00EB2C62">
        <w:rPr>
          <w:b/>
        </w:rPr>
        <w:t xml:space="preserve"> </w:t>
      </w:r>
    </w:p>
    <w:p w14:paraId="3DD6BA21" w14:textId="77777777" w:rsidR="00C51C46" w:rsidRPr="00EB2C62" w:rsidRDefault="00C51C46" w:rsidP="00C51C46"/>
    <w:p w14:paraId="4E8CEF4C" w14:textId="67D5DBBC" w:rsidR="008C4BA7" w:rsidRPr="00EB2C62" w:rsidRDefault="008C4BA7" w:rsidP="0034726C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EB2C62">
        <w:rPr>
          <w:rFonts w:eastAsiaTheme="minorHAnsi"/>
          <w:bCs/>
          <w:lang w:eastAsia="en-US"/>
        </w:rPr>
        <w:t xml:space="preserve">Prema Zakonu o proračunu članak 84. stavak 3. </w:t>
      </w:r>
      <w:r w:rsidRPr="00EB2C62">
        <w:rPr>
          <w:color w:val="000000"/>
          <w:shd w:val="clear" w:color="auto" w:fill="FFFFFF"/>
        </w:rPr>
        <w:t>(</w:t>
      </w:r>
      <w:r w:rsidR="0034726C" w:rsidRPr="00EB2C62">
        <w:rPr>
          <w:color w:val="000000"/>
          <w:shd w:val="clear" w:color="auto" w:fill="FFFFFF"/>
        </w:rPr>
        <w:t>„</w:t>
      </w:r>
      <w:r w:rsidRPr="00EB2C62">
        <w:rPr>
          <w:color w:val="000000"/>
          <w:shd w:val="clear" w:color="auto" w:fill="FFFFFF"/>
        </w:rPr>
        <w:t>Narodne novine</w:t>
      </w:r>
      <w:r w:rsidR="0034726C" w:rsidRPr="00EB2C62">
        <w:rPr>
          <w:color w:val="000000"/>
          <w:shd w:val="clear" w:color="auto" w:fill="FFFFFF"/>
        </w:rPr>
        <w:t>“</w:t>
      </w:r>
      <w:r w:rsidRPr="00EB2C62">
        <w:rPr>
          <w:color w:val="000000"/>
          <w:shd w:val="clear" w:color="auto" w:fill="FFFFFF"/>
        </w:rPr>
        <w:t xml:space="preserve">, broj 144/21.) </w:t>
      </w:r>
      <w:r w:rsidR="00363A38" w:rsidRPr="00EB2C62">
        <w:rPr>
          <w:color w:val="000000"/>
          <w:shd w:val="clear" w:color="auto" w:fill="FFFFFF"/>
        </w:rPr>
        <w:t>i Pravilniku o polugodišnjem i godišnjem izvještaju o izvršenju</w:t>
      </w:r>
      <w:r w:rsidR="0061682B" w:rsidRPr="00EB2C62">
        <w:rPr>
          <w:color w:val="000000"/>
          <w:shd w:val="clear" w:color="auto" w:fill="FFFFFF"/>
        </w:rPr>
        <w:t xml:space="preserve"> proračuna i financijskog plana („Narodne novine“, broj 85/2023) </w:t>
      </w:r>
      <w:r w:rsidRPr="00EB2C62">
        <w:rPr>
          <w:color w:val="000000"/>
          <w:shd w:val="clear" w:color="auto" w:fill="FFFFFF"/>
        </w:rPr>
        <w:t>propisano je da obrazloženje posebnog dijela izvještaja o godišnjem izvršenju financijskog plana proračunskog korisnika sadrži obrazloženje izvršenja aktivnosti i projekata iz posebnog dijela financijskog plana s ciljevima koji su ostvareni provedbom programa i pokazateljima uspješnosti i realizacije tih ciljeva.</w:t>
      </w:r>
    </w:p>
    <w:p w14:paraId="1B2A9BE9" w14:textId="68FC0F6A" w:rsidR="00780288" w:rsidRPr="00EB2C62" w:rsidRDefault="008C4BA7">
      <w:pPr>
        <w:spacing w:after="160" w:line="259" w:lineRule="auto"/>
        <w:rPr>
          <w:rFonts w:eastAsiaTheme="minorHAnsi"/>
          <w:bCs/>
          <w:lang w:eastAsia="en-US"/>
        </w:rPr>
      </w:pPr>
      <w:r w:rsidRPr="00EB2C62">
        <w:rPr>
          <w:color w:val="000000"/>
          <w:shd w:val="clear" w:color="auto" w:fill="FFFFFF"/>
        </w:rPr>
        <w:t xml:space="preserve">U nastavku </w:t>
      </w:r>
      <w:r w:rsidR="0040334A" w:rsidRPr="00EB2C62">
        <w:rPr>
          <w:color w:val="000000"/>
          <w:shd w:val="clear" w:color="auto" w:fill="FFFFFF"/>
        </w:rPr>
        <w:t>slijedi obrazloženje izvršenja aktivnosti i projekata te realizacija njihovih ciljeva:</w:t>
      </w:r>
    </w:p>
    <w:p w14:paraId="4F4982A1" w14:textId="77777777" w:rsidR="00C51C46" w:rsidRPr="00EB2C62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EB2C62">
        <w:rPr>
          <w:rFonts w:eastAsiaTheme="minorHAnsi"/>
          <w:b/>
          <w:lang w:eastAsia="en-US"/>
        </w:rPr>
        <w:t>A621</w:t>
      </w:r>
      <w:r w:rsidR="008E3E34" w:rsidRPr="00EB2C62">
        <w:rPr>
          <w:rFonts w:eastAsiaTheme="minorHAnsi"/>
          <w:b/>
          <w:lang w:eastAsia="en-US"/>
        </w:rPr>
        <w:t>074</w:t>
      </w:r>
      <w:r w:rsidRPr="00EB2C62">
        <w:rPr>
          <w:rFonts w:eastAsiaTheme="minorHAnsi"/>
          <w:b/>
          <w:lang w:eastAsia="en-US"/>
        </w:rPr>
        <w:t xml:space="preserve"> Redovna djelatnost Sveučilišta u </w:t>
      </w:r>
      <w:r w:rsidR="008E3E34" w:rsidRPr="00EB2C62">
        <w:rPr>
          <w:rFonts w:eastAsiaTheme="minorHAnsi"/>
          <w:b/>
          <w:lang w:eastAsia="en-US"/>
        </w:rPr>
        <w:t>Zadru</w:t>
      </w:r>
    </w:p>
    <w:p w14:paraId="238A93A3" w14:textId="77777777" w:rsidR="00C51C46" w:rsidRPr="00EB2C62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9331" w:type="dxa"/>
        <w:jc w:val="center"/>
        <w:tblLook w:val="04A0" w:firstRow="1" w:lastRow="0" w:firstColumn="1" w:lastColumn="0" w:noHBand="0" w:noVBand="1"/>
      </w:tblPr>
      <w:tblGrid>
        <w:gridCol w:w="2626"/>
        <w:gridCol w:w="2235"/>
        <w:gridCol w:w="2235"/>
        <w:gridCol w:w="2235"/>
      </w:tblGrid>
      <w:tr w:rsidR="006837BC" w:rsidRPr="00EB2C62" w14:paraId="56B7E2DE" w14:textId="77777777" w:rsidTr="00BF7FDD">
        <w:trPr>
          <w:trHeight w:val="449"/>
          <w:jc w:val="center"/>
        </w:trPr>
        <w:tc>
          <w:tcPr>
            <w:tcW w:w="2626" w:type="dxa"/>
            <w:shd w:val="clear" w:color="auto" w:fill="D0CECE" w:themeFill="background2" w:themeFillShade="E6"/>
          </w:tcPr>
          <w:p w14:paraId="164EACB5" w14:textId="77777777" w:rsidR="006837BC" w:rsidRPr="00EB2C62" w:rsidRDefault="006837BC" w:rsidP="00C51C46">
            <w:pPr>
              <w:jc w:val="both"/>
            </w:pPr>
          </w:p>
          <w:p w14:paraId="63446315" w14:textId="77777777" w:rsidR="006837BC" w:rsidRPr="00EB2C62" w:rsidRDefault="006837BC" w:rsidP="00C51C46">
            <w:pPr>
              <w:jc w:val="both"/>
            </w:pPr>
          </w:p>
        </w:tc>
        <w:tc>
          <w:tcPr>
            <w:tcW w:w="2235" w:type="dxa"/>
            <w:shd w:val="clear" w:color="auto" w:fill="D0CECE" w:themeFill="background2" w:themeFillShade="E6"/>
            <w:vAlign w:val="center"/>
          </w:tcPr>
          <w:p w14:paraId="2008E57D" w14:textId="23E2D86F" w:rsidR="006837BC" w:rsidRPr="00EB2C62" w:rsidRDefault="00216438" w:rsidP="00C51C46">
            <w:pPr>
              <w:jc w:val="center"/>
            </w:pPr>
            <w:r w:rsidRPr="00EB2C62">
              <w:t>Izmjene i dopune</w:t>
            </w:r>
            <w:r w:rsidR="006837BC" w:rsidRPr="00EB2C62">
              <w:t xml:space="preserve"> 202</w:t>
            </w:r>
            <w:r w:rsidRPr="00EB2C62">
              <w:t>4</w:t>
            </w:r>
            <w:r w:rsidR="006837BC" w:rsidRPr="00EB2C62">
              <w:t>.</w:t>
            </w:r>
          </w:p>
        </w:tc>
        <w:tc>
          <w:tcPr>
            <w:tcW w:w="2235" w:type="dxa"/>
            <w:shd w:val="clear" w:color="auto" w:fill="D0CECE" w:themeFill="background2" w:themeFillShade="E6"/>
            <w:vAlign w:val="center"/>
          </w:tcPr>
          <w:p w14:paraId="1058ABA7" w14:textId="15CC5A79" w:rsidR="006837BC" w:rsidRPr="00EB2C62" w:rsidRDefault="006837BC" w:rsidP="00C51C46">
            <w:pPr>
              <w:jc w:val="center"/>
            </w:pPr>
            <w:r w:rsidRPr="00EB2C62">
              <w:t>Izvršenje</w:t>
            </w:r>
            <w:r w:rsidR="008C4BA7" w:rsidRPr="00EB2C62">
              <w:t xml:space="preserve"> financijskog plana od 1.1.-</w:t>
            </w:r>
            <w:r w:rsidR="0030118A" w:rsidRPr="00EB2C62">
              <w:t>31</w:t>
            </w:r>
            <w:r w:rsidR="008C4BA7" w:rsidRPr="00EB2C62">
              <w:t>.</w:t>
            </w:r>
            <w:r w:rsidR="0030118A" w:rsidRPr="00EB2C62">
              <w:t>12</w:t>
            </w:r>
            <w:r w:rsidR="008C4BA7" w:rsidRPr="00EB2C62">
              <w:t>.</w:t>
            </w:r>
            <w:r w:rsidRPr="00EB2C62">
              <w:t>202</w:t>
            </w:r>
            <w:r w:rsidR="00CD5788" w:rsidRPr="00EB2C62">
              <w:t>4</w:t>
            </w:r>
            <w:r w:rsidRPr="00EB2C62">
              <w:t>.</w:t>
            </w:r>
          </w:p>
        </w:tc>
        <w:tc>
          <w:tcPr>
            <w:tcW w:w="2235" w:type="dxa"/>
            <w:shd w:val="clear" w:color="auto" w:fill="D0CECE" w:themeFill="background2" w:themeFillShade="E6"/>
            <w:vAlign w:val="center"/>
          </w:tcPr>
          <w:p w14:paraId="34BDE4D5" w14:textId="6C949486" w:rsidR="006837BC" w:rsidRPr="00EB2C62" w:rsidRDefault="006837BC" w:rsidP="00C51C46">
            <w:pPr>
              <w:jc w:val="center"/>
            </w:pPr>
            <w:r w:rsidRPr="00EB2C62">
              <w:t>Indeks</w:t>
            </w:r>
          </w:p>
        </w:tc>
      </w:tr>
      <w:tr w:rsidR="006837BC" w:rsidRPr="00EB2C62" w14:paraId="419217FE" w14:textId="77777777" w:rsidTr="0034726C">
        <w:trPr>
          <w:trHeight w:val="859"/>
          <w:jc w:val="center"/>
        </w:trPr>
        <w:tc>
          <w:tcPr>
            <w:tcW w:w="2626" w:type="dxa"/>
          </w:tcPr>
          <w:p w14:paraId="67874107" w14:textId="77777777" w:rsidR="006837BC" w:rsidRPr="00EB2C62" w:rsidRDefault="006837BC" w:rsidP="00230AF8">
            <w:r w:rsidRPr="00EB2C62">
              <w:t>A621074</w:t>
            </w:r>
          </w:p>
          <w:p w14:paraId="4AD69657" w14:textId="77777777" w:rsidR="006837BC" w:rsidRPr="00EB2C62" w:rsidRDefault="006837BC" w:rsidP="00230AF8">
            <w:r w:rsidRPr="00EB2C62">
              <w:t>Redovna djelatnost Sveučilišta u Zadru</w:t>
            </w:r>
          </w:p>
        </w:tc>
        <w:tc>
          <w:tcPr>
            <w:tcW w:w="2235" w:type="dxa"/>
            <w:vAlign w:val="center"/>
          </w:tcPr>
          <w:p w14:paraId="07339FD1" w14:textId="7A5288B8" w:rsidR="006837BC" w:rsidRPr="00EB2C62" w:rsidRDefault="00CD5788" w:rsidP="0034726C">
            <w:pPr>
              <w:jc w:val="center"/>
            </w:pPr>
            <w:r w:rsidRPr="00EB2C62">
              <w:t>26.027.677,00</w:t>
            </w:r>
          </w:p>
        </w:tc>
        <w:tc>
          <w:tcPr>
            <w:tcW w:w="2235" w:type="dxa"/>
            <w:vAlign w:val="center"/>
          </w:tcPr>
          <w:p w14:paraId="6286D80F" w14:textId="46AD8FC0" w:rsidR="006837BC" w:rsidRPr="00EB2C62" w:rsidRDefault="002265A5" w:rsidP="0034726C">
            <w:pPr>
              <w:jc w:val="center"/>
            </w:pPr>
            <w:r w:rsidRPr="00EB2C62">
              <w:t>24.578.773,19</w:t>
            </w:r>
          </w:p>
        </w:tc>
        <w:tc>
          <w:tcPr>
            <w:tcW w:w="2235" w:type="dxa"/>
            <w:vAlign w:val="center"/>
          </w:tcPr>
          <w:p w14:paraId="6A1BAE0F" w14:textId="794C4701" w:rsidR="006837BC" w:rsidRPr="00EB2C62" w:rsidRDefault="00B412EB" w:rsidP="0034726C">
            <w:pPr>
              <w:jc w:val="center"/>
            </w:pPr>
            <w:r w:rsidRPr="00EB2C62">
              <w:t>94</w:t>
            </w:r>
          </w:p>
        </w:tc>
      </w:tr>
    </w:tbl>
    <w:p w14:paraId="1CAF2FE9" w14:textId="77777777" w:rsidR="00C51C46" w:rsidRPr="00EB2C62" w:rsidRDefault="00C51C46" w:rsidP="00C51C46">
      <w:pPr>
        <w:spacing w:before="240"/>
        <w:jc w:val="both"/>
        <w:rPr>
          <w:iCs/>
        </w:rPr>
      </w:pPr>
      <w:r w:rsidRPr="00EB2C62">
        <w:rPr>
          <w:iCs/>
        </w:rPr>
        <w:t xml:space="preserve">Ova aktivnost/ projekt sastoji se od sljedećih elemenata/ </w:t>
      </w:r>
      <w:proofErr w:type="spellStart"/>
      <w:r w:rsidRPr="00EB2C62">
        <w:rPr>
          <w:iCs/>
        </w:rPr>
        <w:t>podaktivnosti</w:t>
      </w:r>
      <w:proofErr w:type="spellEnd"/>
      <w:r w:rsidRPr="00EB2C62">
        <w:rPr>
          <w:iCs/>
        </w:rPr>
        <w:t>:</w:t>
      </w:r>
    </w:p>
    <w:p w14:paraId="07CDBFCF" w14:textId="77777777" w:rsidR="00C51C46" w:rsidRPr="00EB2C62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2C62">
        <w:rPr>
          <w:rFonts w:ascii="Times New Roman" w:hAnsi="Times New Roman" w:cs="Times New Roman"/>
          <w:iCs/>
          <w:sz w:val="24"/>
          <w:szCs w:val="24"/>
        </w:rPr>
        <w:t>Financiranja rashoda za plaće</w:t>
      </w:r>
    </w:p>
    <w:p w14:paraId="7B442A95" w14:textId="77777777" w:rsidR="00C51C46" w:rsidRPr="00EB2C62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2C62">
        <w:rPr>
          <w:rFonts w:ascii="Times New Roman" w:hAnsi="Times New Roman" w:cs="Times New Roman"/>
          <w:iCs/>
          <w:sz w:val="24"/>
          <w:szCs w:val="24"/>
        </w:rPr>
        <w:t>Financiranja materijalnih prava zaposlenih</w:t>
      </w:r>
    </w:p>
    <w:p w14:paraId="012293CA" w14:textId="77777777" w:rsidR="00C51C46" w:rsidRPr="00EB2C62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2C62">
        <w:rPr>
          <w:rFonts w:ascii="Times New Roman" w:hAnsi="Times New Roman" w:cs="Times New Roman"/>
          <w:iCs/>
          <w:sz w:val="24"/>
          <w:szCs w:val="24"/>
        </w:rPr>
        <w:t xml:space="preserve">Financiranje </w:t>
      </w:r>
      <w:r w:rsidR="00911375" w:rsidRPr="00EB2C62">
        <w:rPr>
          <w:rFonts w:ascii="Times New Roman" w:hAnsi="Times New Roman" w:cs="Times New Roman"/>
          <w:iCs/>
          <w:sz w:val="24"/>
          <w:szCs w:val="24"/>
        </w:rPr>
        <w:t>prehrane i smještaja studenata</w:t>
      </w:r>
      <w:r w:rsidR="00207C01" w:rsidRPr="00EB2C62">
        <w:rPr>
          <w:rFonts w:ascii="Times New Roman" w:hAnsi="Times New Roman" w:cs="Times New Roman"/>
          <w:iCs/>
          <w:sz w:val="24"/>
          <w:szCs w:val="24"/>
        </w:rPr>
        <w:t xml:space="preserve"> i rad Studentskog zbora</w:t>
      </w:r>
    </w:p>
    <w:p w14:paraId="268C5106" w14:textId="77777777" w:rsidR="00C51C46" w:rsidRPr="00EB2C62" w:rsidRDefault="00C51C46" w:rsidP="00C51C46">
      <w:pPr>
        <w:jc w:val="both"/>
        <w:rPr>
          <w:iCs/>
        </w:rPr>
      </w:pPr>
      <w:r w:rsidRPr="00EB2C62">
        <w:rPr>
          <w:iCs/>
        </w:rPr>
        <w:t xml:space="preserve">Ova aktivnost provodi se svake godine.  </w:t>
      </w:r>
    </w:p>
    <w:p w14:paraId="0FDC1846" w14:textId="1DE110F4" w:rsidR="00E01815" w:rsidRPr="00EB2C62" w:rsidRDefault="00FB5411" w:rsidP="00C51C46">
      <w:pPr>
        <w:jc w:val="both"/>
        <w:rPr>
          <w:iCs/>
        </w:rPr>
      </w:pPr>
      <w:bookmarkStart w:id="0" w:name="_Hlk140236497"/>
      <w:r w:rsidRPr="00EB2C62">
        <w:rPr>
          <w:iCs/>
        </w:rPr>
        <w:t>Financijskim planom za 202</w:t>
      </w:r>
      <w:r w:rsidR="00D32613" w:rsidRPr="00EB2C62">
        <w:rPr>
          <w:iCs/>
        </w:rPr>
        <w:t>4</w:t>
      </w:r>
      <w:r w:rsidRPr="00EB2C62">
        <w:rPr>
          <w:iCs/>
        </w:rPr>
        <w:t xml:space="preserve">. godinu u sklopu ove aktivnosti </w:t>
      </w:r>
      <w:r w:rsidR="00E01815" w:rsidRPr="00EB2C62">
        <w:rPr>
          <w:iCs/>
        </w:rPr>
        <w:t xml:space="preserve">na izvoru 11 </w:t>
      </w:r>
      <w:r w:rsidR="00E47D12" w:rsidRPr="00EB2C62">
        <w:rPr>
          <w:iCs/>
        </w:rPr>
        <w:t xml:space="preserve">Opći prihodi i primici </w:t>
      </w:r>
      <w:r w:rsidRPr="00EB2C62">
        <w:rPr>
          <w:iCs/>
        </w:rPr>
        <w:t xml:space="preserve">planirano je </w:t>
      </w:r>
      <w:r w:rsidR="00C574BA" w:rsidRPr="00EB2C62">
        <w:t>26.027.677,00</w:t>
      </w:r>
      <w:r w:rsidRPr="00EB2C62">
        <w:rPr>
          <w:iCs/>
        </w:rPr>
        <w:t xml:space="preserve">€, a </w:t>
      </w:r>
      <w:r w:rsidR="008C4BA7" w:rsidRPr="00EB2C62">
        <w:rPr>
          <w:iCs/>
        </w:rPr>
        <w:t xml:space="preserve">u razdoblju od 1.1. – </w:t>
      </w:r>
      <w:r w:rsidR="0061682B" w:rsidRPr="00EB2C62">
        <w:rPr>
          <w:iCs/>
        </w:rPr>
        <w:t>31</w:t>
      </w:r>
      <w:r w:rsidR="008C4BA7" w:rsidRPr="00EB2C62">
        <w:rPr>
          <w:iCs/>
        </w:rPr>
        <w:t>.</w:t>
      </w:r>
      <w:r w:rsidR="0061682B" w:rsidRPr="00EB2C62">
        <w:rPr>
          <w:iCs/>
        </w:rPr>
        <w:t>12</w:t>
      </w:r>
      <w:r w:rsidR="008C4BA7" w:rsidRPr="00EB2C62">
        <w:rPr>
          <w:iCs/>
        </w:rPr>
        <w:t>.202</w:t>
      </w:r>
      <w:r w:rsidR="00C574BA" w:rsidRPr="00EB2C62">
        <w:rPr>
          <w:iCs/>
        </w:rPr>
        <w:t>4</w:t>
      </w:r>
      <w:r w:rsidR="008C4BA7" w:rsidRPr="00EB2C62">
        <w:rPr>
          <w:iCs/>
        </w:rPr>
        <w:t xml:space="preserve">. </w:t>
      </w:r>
      <w:r w:rsidRPr="00EB2C62">
        <w:rPr>
          <w:iCs/>
        </w:rPr>
        <w:t>realizirano</w:t>
      </w:r>
      <w:r w:rsidR="008C4BA7" w:rsidRPr="00EB2C62">
        <w:rPr>
          <w:iCs/>
        </w:rPr>
        <w:t xml:space="preserve"> je</w:t>
      </w:r>
      <w:r w:rsidRPr="00EB2C62">
        <w:rPr>
          <w:iCs/>
        </w:rPr>
        <w:t xml:space="preserve"> </w:t>
      </w:r>
      <w:r w:rsidR="00C574BA" w:rsidRPr="00EB2C62">
        <w:t>24.578.</w:t>
      </w:r>
      <w:r w:rsidR="00DA087F" w:rsidRPr="00EB2C62">
        <w:t>773,19</w:t>
      </w:r>
      <w:r w:rsidRPr="00EB2C62">
        <w:rPr>
          <w:iCs/>
        </w:rPr>
        <w:t xml:space="preserve">€, što je </w:t>
      </w:r>
      <w:r w:rsidR="00B412EB" w:rsidRPr="00EB2C62">
        <w:rPr>
          <w:iCs/>
        </w:rPr>
        <w:t>9</w:t>
      </w:r>
      <w:r w:rsidR="00E50787" w:rsidRPr="00EB2C62">
        <w:rPr>
          <w:iCs/>
        </w:rPr>
        <w:t>4</w:t>
      </w:r>
      <w:r w:rsidRPr="00EB2C62">
        <w:rPr>
          <w:iCs/>
        </w:rPr>
        <w:t>% u odnosu na plan</w:t>
      </w:r>
      <w:r w:rsidR="00E47D12" w:rsidRPr="00EB2C62">
        <w:rPr>
          <w:iCs/>
        </w:rPr>
        <w:t xml:space="preserve"> te </w:t>
      </w:r>
      <w:r w:rsidR="00E50787" w:rsidRPr="00EB2C62">
        <w:rPr>
          <w:iCs/>
        </w:rPr>
        <w:t>5</w:t>
      </w:r>
      <w:r w:rsidR="00E47D12" w:rsidRPr="00EB2C62">
        <w:rPr>
          <w:iCs/>
        </w:rPr>
        <w:t xml:space="preserve">% više u odnosu na isto razdoblje prethodne godine. </w:t>
      </w:r>
      <w:r w:rsidR="00E01815" w:rsidRPr="00EB2C62">
        <w:rPr>
          <w:iCs/>
        </w:rPr>
        <w:t xml:space="preserve">Najveća stavka rashoda poslovanja su rashodi za zaposlene u iznosu </w:t>
      </w:r>
      <w:r w:rsidR="0016606F" w:rsidRPr="00EB2C62">
        <w:rPr>
          <w:iCs/>
        </w:rPr>
        <w:t>23.325.285,96</w:t>
      </w:r>
      <w:r w:rsidR="00E01815" w:rsidRPr="00EB2C62">
        <w:rPr>
          <w:iCs/>
        </w:rPr>
        <w:t xml:space="preserve">€. </w:t>
      </w:r>
      <w:r w:rsidR="007C3F59" w:rsidRPr="00EB2C62">
        <w:rPr>
          <w:iCs/>
        </w:rPr>
        <w:t xml:space="preserve">ta stavka je veća u odnosu na </w:t>
      </w:r>
      <w:r w:rsidR="00F50FAE" w:rsidRPr="00EB2C62">
        <w:rPr>
          <w:iCs/>
        </w:rPr>
        <w:t xml:space="preserve">isto razdoblje prethodne godine za 27%. </w:t>
      </w:r>
    </w:p>
    <w:bookmarkEnd w:id="0"/>
    <w:p w14:paraId="27718EC9" w14:textId="11BF33B9" w:rsidR="00F53D1F" w:rsidRPr="00EB2C62" w:rsidRDefault="00DA1D57" w:rsidP="00C51C46">
      <w:pPr>
        <w:jc w:val="both"/>
        <w:rPr>
          <w:i/>
        </w:rPr>
      </w:pPr>
      <w:r w:rsidRPr="00EB2C62">
        <w:rPr>
          <w:iCs/>
        </w:rPr>
        <w:t xml:space="preserve">Razlog tome je pripajanje sastavnice Znanstvene knjižnice Zadar </w:t>
      </w:r>
      <w:r w:rsidR="00366526" w:rsidRPr="00EB2C62">
        <w:rPr>
          <w:iCs/>
        </w:rPr>
        <w:t xml:space="preserve">od 1.1.2024. </w:t>
      </w:r>
      <w:r w:rsidR="004A43B2" w:rsidRPr="00EB2C62">
        <w:rPr>
          <w:iCs/>
        </w:rPr>
        <w:t xml:space="preserve">te povećanje broja radnih mjesta </w:t>
      </w:r>
      <w:r w:rsidR="00AA1011" w:rsidRPr="00EB2C62">
        <w:rPr>
          <w:iCs/>
        </w:rPr>
        <w:t xml:space="preserve">unutar </w:t>
      </w:r>
      <w:r w:rsidR="009A7DF9" w:rsidRPr="00EB2C62">
        <w:rPr>
          <w:iCs/>
        </w:rPr>
        <w:t>Sveučilišta u Zadru.</w:t>
      </w:r>
    </w:p>
    <w:p w14:paraId="75BD3AF3" w14:textId="77777777" w:rsidR="00BF7FDD" w:rsidRPr="00EB2C62" w:rsidRDefault="00BF7FDD" w:rsidP="00C51C46">
      <w:pPr>
        <w:jc w:val="both"/>
        <w:rPr>
          <w:i/>
        </w:rPr>
      </w:pPr>
    </w:p>
    <w:p w14:paraId="31DA77E5" w14:textId="77777777" w:rsidR="00B445B9" w:rsidRPr="00EB2C62" w:rsidRDefault="00B445B9" w:rsidP="00C51C46">
      <w:pPr>
        <w:jc w:val="both"/>
        <w:rPr>
          <w:i/>
        </w:rPr>
      </w:pPr>
    </w:p>
    <w:p w14:paraId="3DBE34E0" w14:textId="77777777" w:rsidR="00A83F5D" w:rsidRPr="00EB2C62" w:rsidRDefault="00A83F5D">
      <w:pPr>
        <w:spacing w:after="160" w:line="259" w:lineRule="auto"/>
        <w:rPr>
          <w:rFonts w:eastAsiaTheme="minorHAnsi"/>
          <w:b/>
          <w:lang w:eastAsia="en-US"/>
        </w:rPr>
      </w:pPr>
      <w:r w:rsidRPr="00EB2C62">
        <w:rPr>
          <w:rFonts w:eastAsiaTheme="minorHAnsi"/>
          <w:b/>
          <w:lang w:eastAsia="en-US"/>
        </w:rPr>
        <w:br w:type="page"/>
      </w:r>
    </w:p>
    <w:p w14:paraId="5B54DCBA" w14:textId="26B9B76A" w:rsidR="00C51C46" w:rsidRPr="00EB2C62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EB2C62">
        <w:rPr>
          <w:rFonts w:eastAsiaTheme="minorHAnsi"/>
          <w:b/>
          <w:lang w:eastAsia="en-US"/>
        </w:rPr>
        <w:lastRenderedPageBreak/>
        <w:t xml:space="preserve">A622122 Programsko financiranje javnih visokih učilišta </w:t>
      </w:r>
    </w:p>
    <w:p w14:paraId="4CE67530" w14:textId="77777777" w:rsidR="00C51C46" w:rsidRPr="00EB2C62" w:rsidRDefault="00C51C46" w:rsidP="00C51C46">
      <w:pPr>
        <w:jc w:val="both"/>
        <w:rPr>
          <w:i/>
        </w:rPr>
      </w:pPr>
    </w:p>
    <w:tbl>
      <w:tblPr>
        <w:tblStyle w:val="TableGrid"/>
        <w:tblW w:w="9235" w:type="dxa"/>
        <w:jc w:val="center"/>
        <w:tblLook w:val="04A0" w:firstRow="1" w:lastRow="0" w:firstColumn="1" w:lastColumn="0" w:noHBand="0" w:noVBand="1"/>
      </w:tblPr>
      <w:tblGrid>
        <w:gridCol w:w="2572"/>
        <w:gridCol w:w="2253"/>
        <w:gridCol w:w="2253"/>
        <w:gridCol w:w="2157"/>
      </w:tblGrid>
      <w:tr w:rsidR="004876F6" w:rsidRPr="00EB2C62" w14:paraId="0E1876E6" w14:textId="77777777" w:rsidTr="00BF7FDD">
        <w:trPr>
          <w:trHeight w:val="490"/>
          <w:jc w:val="center"/>
        </w:trPr>
        <w:tc>
          <w:tcPr>
            <w:tcW w:w="2572" w:type="dxa"/>
            <w:shd w:val="clear" w:color="auto" w:fill="D0CECE" w:themeFill="background2" w:themeFillShade="E6"/>
          </w:tcPr>
          <w:p w14:paraId="402AA05C" w14:textId="77777777" w:rsidR="004876F6" w:rsidRPr="00EB2C62" w:rsidRDefault="004876F6" w:rsidP="004876F6">
            <w:pPr>
              <w:jc w:val="both"/>
            </w:pPr>
          </w:p>
          <w:p w14:paraId="3E56AECE" w14:textId="77777777" w:rsidR="004876F6" w:rsidRPr="00EB2C62" w:rsidRDefault="004876F6" w:rsidP="004876F6">
            <w:pPr>
              <w:jc w:val="both"/>
            </w:pPr>
          </w:p>
        </w:tc>
        <w:tc>
          <w:tcPr>
            <w:tcW w:w="2253" w:type="dxa"/>
            <w:shd w:val="clear" w:color="auto" w:fill="D0CECE" w:themeFill="background2" w:themeFillShade="E6"/>
            <w:vAlign w:val="center"/>
          </w:tcPr>
          <w:p w14:paraId="6642DC8D" w14:textId="74D1E319" w:rsidR="004876F6" w:rsidRPr="00EB2C62" w:rsidRDefault="00DD1B42" w:rsidP="004876F6">
            <w:pPr>
              <w:jc w:val="center"/>
            </w:pPr>
            <w:r w:rsidRPr="00EB2C62">
              <w:t>Izmjene i dopune</w:t>
            </w:r>
            <w:r w:rsidR="004876F6" w:rsidRPr="00EB2C62">
              <w:t xml:space="preserve"> 202</w:t>
            </w:r>
            <w:r w:rsidRPr="00EB2C62">
              <w:t>4</w:t>
            </w:r>
            <w:r w:rsidR="004876F6" w:rsidRPr="00EB2C62">
              <w:t>.</w:t>
            </w:r>
          </w:p>
        </w:tc>
        <w:tc>
          <w:tcPr>
            <w:tcW w:w="2253" w:type="dxa"/>
            <w:shd w:val="clear" w:color="auto" w:fill="D0CECE" w:themeFill="background2" w:themeFillShade="E6"/>
            <w:vAlign w:val="center"/>
          </w:tcPr>
          <w:p w14:paraId="2E1401AA" w14:textId="7016641F" w:rsidR="004876F6" w:rsidRPr="00EB2C62" w:rsidRDefault="004876F6" w:rsidP="004876F6">
            <w:pPr>
              <w:jc w:val="center"/>
            </w:pPr>
            <w:r w:rsidRPr="00EB2C62">
              <w:t>Izvršenje financijskog plana od 1.1.-</w:t>
            </w:r>
            <w:r w:rsidR="0030118A" w:rsidRPr="00EB2C62">
              <w:t>31</w:t>
            </w:r>
            <w:r w:rsidRPr="00EB2C62">
              <w:t>.</w:t>
            </w:r>
            <w:r w:rsidR="0030118A" w:rsidRPr="00EB2C62">
              <w:t>12</w:t>
            </w:r>
            <w:r w:rsidRPr="00EB2C62">
              <w:t>.202</w:t>
            </w:r>
            <w:r w:rsidR="00D9077B" w:rsidRPr="00EB2C62">
              <w:t>4</w:t>
            </w:r>
            <w:r w:rsidRPr="00EB2C62">
              <w:t>.</w:t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55A09F9F" w14:textId="784CA149" w:rsidR="004876F6" w:rsidRPr="00EB2C62" w:rsidRDefault="004876F6" w:rsidP="004876F6">
            <w:pPr>
              <w:jc w:val="center"/>
            </w:pPr>
            <w:r w:rsidRPr="00EB2C62">
              <w:t xml:space="preserve">Indeks </w:t>
            </w:r>
          </w:p>
        </w:tc>
      </w:tr>
      <w:tr w:rsidR="00AE7203" w:rsidRPr="00EB2C62" w14:paraId="71BE8F36" w14:textId="77777777" w:rsidTr="00BF7FDD">
        <w:trPr>
          <w:trHeight w:val="1255"/>
          <w:jc w:val="center"/>
        </w:trPr>
        <w:tc>
          <w:tcPr>
            <w:tcW w:w="2572" w:type="dxa"/>
          </w:tcPr>
          <w:p w14:paraId="5B960AC1" w14:textId="77777777" w:rsidR="00AE7203" w:rsidRPr="00EB2C62" w:rsidRDefault="00AE7203" w:rsidP="00604B09">
            <w:r w:rsidRPr="00EB2C62">
              <w:t>A622122</w:t>
            </w:r>
          </w:p>
          <w:p w14:paraId="2627669B" w14:textId="77777777" w:rsidR="00AE7203" w:rsidRPr="00EB2C62" w:rsidRDefault="00AE7203" w:rsidP="00604B09">
            <w:r w:rsidRPr="00EB2C62">
              <w:t xml:space="preserve">Programsko financiranje javnih visokih učilišta </w:t>
            </w:r>
          </w:p>
        </w:tc>
        <w:tc>
          <w:tcPr>
            <w:tcW w:w="2253" w:type="dxa"/>
          </w:tcPr>
          <w:p w14:paraId="40E73FB7" w14:textId="1EB3A8CC" w:rsidR="00AE7203" w:rsidRPr="00EB2C62" w:rsidRDefault="00D9077B" w:rsidP="00604B09">
            <w:pPr>
              <w:jc w:val="center"/>
              <w:rPr>
                <w:highlight w:val="yellow"/>
              </w:rPr>
            </w:pPr>
            <w:r w:rsidRPr="00EB2C62">
              <w:t>1.507.157,00</w:t>
            </w:r>
          </w:p>
        </w:tc>
        <w:tc>
          <w:tcPr>
            <w:tcW w:w="2253" w:type="dxa"/>
          </w:tcPr>
          <w:p w14:paraId="0284346A" w14:textId="73137439" w:rsidR="00AE7203" w:rsidRPr="00EB2C62" w:rsidRDefault="00D9077B" w:rsidP="00604B09">
            <w:pPr>
              <w:jc w:val="center"/>
            </w:pPr>
            <w:r w:rsidRPr="00EB2C62">
              <w:t>1.</w:t>
            </w:r>
            <w:r w:rsidR="007B33DE" w:rsidRPr="00EB2C62">
              <w:t>531.807,</w:t>
            </w:r>
            <w:r w:rsidR="00404D08" w:rsidRPr="00EB2C62">
              <w:t>51</w:t>
            </w:r>
          </w:p>
        </w:tc>
        <w:tc>
          <w:tcPr>
            <w:tcW w:w="2157" w:type="dxa"/>
          </w:tcPr>
          <w:p w14:paraId="10FDC015" w14:textId="37E3228D" w:rsidR="00AE7203" w:rsidRPr="00EB2C62" w:rsidRDefault="00051848" w:rsidP="00604B09">
            <w:pPr>
              <w:jc w:val="center"/>
            </w:pPr>
            <w:r w:rsidRPr="00EB2C62">
              <w:t>10</w:t>
            </w:r>
            <w:r w:rsidR="00D9077B" w:rsidRPr="00EB2C62">
              <w:t>2</w:t>
            </w:r>
          </w:p>
        </w:tc>
      </w:tr>
    </w:tbl>
    <w:p w14:paraId="0D24EB5B" w14:textId="77777777" w:rsidR="00B445B9" w:rsidRPr="00EB2C62" w:rsidRDefault="00B445B9" w:rsidP="00D6515C">
      <w:pPr>
        <w:jc w:val="both"/>
        <w:rPr>
          <w:iCs/>
        </w:rPr>
      </w:pPr>
    </w:p>
    <w:p w14:paraId="14B0D713" w14:textId="4E542539" w:rsidR="00D6515C" w:rsidRPr="00EB2C62" w:rsidRDefault="00D6515C" w:rsidP="00D6515C">
      <w:pPr>
        <w:jc w:val="both"/>
        <w:rPr>
          <w:iCs/>
        </w:rPr>
      </w:pPr>
      <w:r w:rsidRPr="00EB2C62">
        <w:rPr>
          <w:iCs/>
        </w:rPr>
        <w:t xml:space="preserve">Ova aktivnost provodi se svake godine.  </w:t>
      </w:r>
    </w:p>
    <w:p w14:paraId="5F37B730" w14:textId="2642946A" w:rsidR="00D46793" w:rsidRPr="00EB2C62" w:rsidRDefault="00D6515C" w:rsidP="00D6515C">
      <w:pPr>
        <w:jc w:val="both"/>
        <w:rPr>
          <w:iCs/>
        </w:rPr>
      </w:pPr>
      <w:r w:rsidRPr="00EB2C62">
        <w:rPr>
          <w:iCs/>
        </w:rPr>
        <w:t>Financijskim planom za 202</w:t>
      </w:r>
      <w:r w:rsidR="00D9077B" w:rsidRPr="00EB2C62">
        <w:rPr>
          <w:iCs/>
        </w:rPr>
        <w:t>4</w:t>
      </w:r>
      <w:r w:rsidRPr="00EB2C62">
        <w:rPr>
          <w:iCs/>
        </w:rPr>
        <w:t>. godinu u sklopu ove aktivnosti na izvoru 11</w:t>
      </w:r>
      <w:r w:rsidR="004876F6" w:rsidRPr="00EB2C62">
        <w:rPr>
          <w:iCs/>
        </w:rPr>
        <w:t xml:space="preserve"> Opći prihodi i primici</w:t>
      </w:r>
      <w:r w:rsidRPr="00EB2C62">
        <w:rPr>
          <w:iCs/>
        </w:rPr>
        <w:t xml:space="preserve"> planirano je </w:t>
      </w:r>
      <w:r w:rsidR="003D391E" w:rsidRPr="00EB2C62">
        <w:rPr>
          <w:iCs/>
        </w:rPr>
        <w:t>1.507.157,00</w:t>
      </w:r>
      <w:r w:rsidRPr="00EB2C62">
        <w:rPr>
          <w:iCs/>
        </w:rPr>
        <w:t xml:space="preserve">€, a realizirano na godišnjoj razini </w:t>
      </w:r>
      <w:r w:rsidR="00CB1095" w:rsidRPr="00EB2C62">
        <w:rPr>
          <w:iCs/>
        </w:rPr>
        <w:t>1.531.807,51</w:t>
      </w:r>
      <w:r w:rsidRPr="00EB2C62">
        <w:rPr>
          <w:iCs/>
        </w:rPr>
        <w:t xml:space="preserve">€, što je </w:t>
      </w:r>
      <w:r w:rsidR="00CB1095" w:rsidRPr="00EB2C62">
        <w:rPr>
          <w:iCs/>
        </w:rPr>
        <w:t>2</w:t>
      </w:r>
      <w:r w:rsidRPr="00EB2C62">
        <w:rPr>
          <w:iCs/>
        </w:rPr>
        <w:t>%</w:t>
      </w:r>
      <w:r w:rsidR="00CB1095" w:rsidRPr="00EB2C62">
        <w:rPr>
          <w:iCs/>
        </w:rPr>
        <w:t xml:space="preserve"> više</w:t>
      </w:r>
      <w:r w:rsidRPr="00EB2C62">
        <w:rPr>
          <w:iCs/>
        </w:rPr>
        <w:t xml:space="preserve"> u odnosu na plan</w:t>
      </w:r>
      <w:r w:rsidR="00CB1095" w:rsidRPr="00EB2C62">
        <w:rPr>
          <w:iCs/>
        </w:rPr>
        <w:t xml:space="preserve"> (</w:t>
      </w:r>
      <w:r w:rsidR="00E9731E" w:rsidRPr="00EB2C62">
        <w:rPr>
          <w:iCs/>
        </w:rPr>
        <w:t>plaćene su i obveze prethodnog razdoblja na početku godine)</w:t>
      </w:r>
      <w:r w:rsidRPr="00EB2C62">
        <w:rPr>
          <w:iCs/>
        </w:rPr>
        <w:t xml:space="preserve">. Najveća stavka rashoda poslovanja su </w:t>
      </w:r>
      <w:r w:rsidR="007C204A" w:rsidRPr="00EB2C62">
        <w:rPr>
          <w:iCs/>
        </w:rPr>
        <w:t xml:space="preserve">materijalni rashodi u iznosu </w:t>
      </w:r>
      <w:r w:rsidR="00645912" w:rsidRPr="00EB2C62">
        <w:rPr>
          <w:iCs/>
        </w:rPr>
        <w:t>1.275.209,88</w:t>
      </w:r>
      <w:r w:rsidR="007C204A" w:rsidRPr="00EB2C62">
        <w:rPr>
          <w:iCs/>
        </w:rPr>
        <w:t xml:space="preserve">€ ili </w:t>
      </w:r>
      <w:r w:rsidR="00B17423" w:rsidRPr="00EB2C62">
        <w:rPr>
          <w:iCs/>
        </w:rPr>
        <w:t>6</w:t>
      </w:r>
      <w:r w:rsidR="007C204A" w:rsidRPr="00EB2C62">
        <w:rPr>
          <w:iCs/>
        </w:rPr>
        <w:t>%</w:t>
      </w:r>
      <w:r w:rsidR="00051848" w:rsidRPr="00EB2C62">
        <w:rPr>
          <w:iCs/>
        </w:rPr>
        <w:t xml:space="preserve"> više od</w:t>
      </w:r>
      <w:r w:rsidR="007C204A" w:rsidRPr="00EB2C62">
        <w:rPr>
          <w:iCs/>
        </w:rPr>
        <w:t xml:space="preserve"> godišnjeg plana</w:t>
      </w:r>
      <w:r w:rsidR="004876F6" w:rsidRPr="00EB2C62">
        <w:rPr>
          <w:iCs/>
        </w:rPr>
        <w:t xml:space="preserve"> </w:t>
      </w:r>
      <w:r w:rsidR="00051848" w:rsidRPr="00EB2C62">
        <w:rPr>
          <w:iCs/>
        </w:rPr>
        <w:t>te</w:t>
      </w:r>
      <w:r w:rsidR="004876F6" w:rsidRPr="00EB2C62">
        <w:rPr>
          <w:iCs/>
        </w:rPr>
        <w:t xml:space="preserve"> </w:t>
      </w:r>
      <w:r w:rsidR="00B17423" w:rsidRPr="00EB2C62">
        <w:rPr>
          <w:iCs/>
        </w:rPr>
        <w:t>9</w:t>
      </w:r>
      <w:r w:rsidR="004876F6" w:rsidRPr="00EB2C62">
        <w:rPr>
          <w:iCs/>
        </w:rPr>
        <w:t xml:space="preserve">% </w:t>
      </w:r>
      <w:r w:rsidR="00B17423" w:rsidRPr="00EB2C62">
        <w:rPr>
          <w:iCs/>
        </w:rPr>
        <w:t>manje</w:t>
      </w:r>
      <w:r w:rsidR="004876F6" w:rsidRPr="00EB2C62">
        <w:rPr>
          <w:iCs/>
        </w:rPr>
        <w:t xml:space="preserve"> u odnosu na isto razdoblje prethodne godine.</w:t>
      </w:r>
    </w:p>
    <w:p w14:paraId="6FED5C5B" w14:textId="77777777" w:rsidR="001B30A1" w:rsidRPr="00EB2C62" w:rsidRDefault="001B30A1" w:rsidP="00D46793">
      <w:pPr>
        <w:spacing w:after="160" w:line="259" w:lineRule="auto"/>
        <w:rPr>
          <w:iCs/>
        </w:rPr>
      </w:pPr>
    </w:p>
    <w:p w14:paraId="50476B1B" w14:textId="77777777" w:rsidR="001B30A1" w:rsidRPr="00EB2C62" w:rsidRDefault="001B30A1" w:rsidP="00D46793">
      <w:pPr>
        <w:spacing w:after="160" w:line="259" w:lineRule="auto"/>
        <w:rPr>
          <w:iCs/>
        </w:rPr>
        <w:sectPr w:rsidR="001B30A1" w:rsidRPr="00EB2C6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FF9395" w14:textId="20CCE802" w:rsidR="00B317C7" w:rsidRPr="00EB2C62" w:rsidRDefault="532BFF4F" w:rsidP="00D46793">
      <w:pPr>
        <w:spacing w:after="160" w:line="259" w:lineRule="auto"/>
        <w:rPr>
          <w:iCs/>
        </w:rPr>
      </w:pPr>
      <w:r w:rsidRPr="00EB2C62">
        <w:rPr>
          <w:iCs/>
        </w:rPr>
        <w:lastRenderedPageBreak/>
        <w:t xml:space="preserve">Nastavno su prikazani institucijski ciljevi i rezultati koji su </w:t>
      </w:r>
      <w:r w:rsidR="00D6515C" w:rsidRPr="00EB2C62">
        <w:rPr>
          <w:iCs/>
        </w:rPr>
        <w:t xml:space="preserve">ostvareni </w:t>
      </w:r>
      <w:r w:rsidRPr="00EB2C62">
        <w:rPr>
          <w:iCs/>
        </w:rPr>
        <w:t xml:space="preserve">u </w:t>
      </w:r>
      <w:r w:rsidR="00D6515C" w:rsidRPr="00EB2C62">
        <w:rPr>
          <w:iCs/>
        </w:rPr>
        <w:t xml:space="preserve">razdoblju </w:t>
      </w:r>
      <w:r w:rsidR="004876F6" w:rsidRPr="00EB2C62">
        <w:rPr>
          <w:iCs/>
        </w:rPr>
        <w:t>1.1.-</w:t>
      </w:r>
      <w:r w:rsidR="0030118A" w:rsidRPr="00EB2C62">
        <w:rPr>
          <w:iCs/>
        </w:rPr>
        <w:t>31</w:t>
      </w:r>
      <w:r w:rsidR="004876F6" w:rsidRPr="00EB2C62">
        <w:rPr>
          <w:iCs/>
        </w:rPr>
        <w:t>.</w:t>
      </w:r>
      <w:r w:rsidR="0030118A" w:rsidRPr="00EB2C62">
        <w:rPr>
          <w:iCs/>
        </w:rPr>
        <w:t>12</w:t>
      </w:r>
      <w:r w:rsidR="004876F6" w:rsidRPr="00EB2C62">
        <w:rPr>
          <w:iCs/>
        </w:rPr>
        <w:t>.202</w:t>
      </w:r>
      <w:r w:rsidR="00F56B2F" w:rsidRPr="00EB2C62">
        <w:rPr>
          <w:iCs/>
        </w:rPr>
        <w:t>4</w:t>
      </w:r>
      <w:r w:rsidR="004876F6" w:rsidRPr="00EB2C62">
        <w:rPr>
          <w:iCs/>
        </w:rPr>
        <w:t>.</w:t>
      </w:r>
    </w:p>
    <w:tbl>
      <w:tblPr>
        <w:tblStyle w:val="TableGrid"/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1701"/>
        <w:gridCol w:w="1842"/>
        <w:gridCol w:w="1843"/>
        <w:gridCol w:w="1418"/>
        <w:gridCol w:w="1701"/>
      </w:tblGrid>
      <w:tr w:rsidR="00D6515C" w:rsidRPr="00EB2C62" w14:paraId="3F03878D" w14:textId="77777777" w:rsidTr="00AD3159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12D6E16" w14:textId="77777777" w:rsidR="00D6515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>Pokazatelj rezultata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E517B7" w14:textId="77777777" w:rsidR="00D6515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>Definicija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CB732B" w14:textId="77777777" w:rsidR="00D6515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>Jedinica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89CE01F" w14:textId="77777777" w:rsidR="009C400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 xml:space="preserve">Polazna </w:t>
            </w:r>
          </w:p>
          <w:p w14:paraId="210DE821" w14:textId="60CC4C6D" w:rsidR="00D6515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>vrijednost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D8EF39C" w14:textId="77777777" w:rsidR="00D6515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>Izvor podataka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9C21A2" w14:textId="77777777" w:rsidR="009C400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 xml:space="preserve">Ciljana </w:t>
            </w:r>
          </w:p>
          <w:p w14:paraId="6024754C" w14:textId="554EB5AA" w:rsidR="00D6515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>vrijednost za 202</w:t>
            </w:r>
            <w:r w:rsidR="00882D59" w:rsidRPr="00EB2C62">
              <w:rPr>
                <w:b/>
                <w:bCs/>
              </w:rPr>
              <w:t>4</w:t>
            </w:r>
            <w:r w:rsidRPr="00EB2C62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71B4C557" w14:textId="64261A1D" w:rsidR="00D6515C" w:rsidRPr="00EB2C62" w:rsidRDefault="00D6515C" w:rsidP="0021759E">
            <w:pPr>
              <w:jc w:val="center"/>
              <w:rPr>
                <w:b/>
                <w:bCs/>
              </w:rPr>
            </w:pPr>
            <w:r w:rsidRPr="00EB2C62">
              <w:rPr>
                <w:b/>
                <w:bCs/>
              </w:rPr>
              <w:t>Postignuta vrijednost za 1-</w:t>
            </w:r>
            <w:r w:rsidR="0030118A" w:rsidRPr="00EB2C62">
              <w:rPr>
                <w:b/>
                <w:bCs/>
              </w:rPr>
              <w:t>12</w:t>
            </w:r>
            <w:r w:rsidRPr="00EB2C62">
              <w:rPr>
                <w:b/>
                <w:bCs/>
              </w:rPr>
              <w:t xml:space="preserve"> 202</w:t>
            </w:r>
            <w:r w:rsidR="00882D59" w:rsidRPr="00EB2C62">
              <w:rPr>
                <w:b/>
                <w:bCs/>
              </w:rPr>
              <w:t>4</w:t>
            </w:r>
            <w:r w:rsidRPr="00EB2C62">
              <w:rPr>
                <w:b/>
                <w:bCs/>
              </w:rPr>
              <w:t>.</w:t>
            </w:r>
          </w:p>
        </w:tc>
      </w:tr>
      <w:tr w:rsidR="00D6515C" w:rsidRPr="00EB2C62" w14:paraId="64F81E7B" w14:textId="77777777" w:rsidTr="003060BD">
        <w:trPr>
          <w:trHeight w:val="96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E4950" w14:textId="730591F2" w:rsidR="00D6515C" w:rsidRPr="00EB2C62" w:rsidRDefault="00D6515C" w:rsidP="003060BD">
            <w:pPr>
              <w:jc w:val="center"/>
              <w:rPr>
                <w:iCs/>
              </w:rPr>
            </w:pPr>
            <w:r w:rsidRPr="00EB2C62">
              <w:rPr>
                <w:iCs/>
              </w:rPr>
              <w:t>Broj prijavljenih standarda zanimanja/usklađenih studijskih programa sa HKO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CE6C" w14:textId="2CEC6916" w:rsidR="00D6515C" w:rsidRPr="00EB2C62" w:rsidRDefault="00D6515C" w:rsidP="005C6B28">
            <w:pPr>
              <w:jc w:val="center"/>
              <w:rPr>
                <w:iCs/>
              </w:rPr>
            </w:pPr>
            <w:r w:rsidRPr="00EB2C62">
              <w:rPr>
                <w:iCs/>
              </w:rPr>
              <w:t>Usklađenost studijskih programa sa standardima kvalifikacija iz Registra Hrvatskog kvalifikacijskog okvira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F494" w14:textId="77777777" w:rsidR="00D6515C" w:rsidRPr="00EB2C62" w:rsidRDefault="00D6515C" w:rsidP="005C6B28">
            <w:pPr>
              <w:jc w:val="center"/>
              <w:rPr>
                <w:iCs/>
              </w:rPr>
            </w:pPr>
            <w:r w:rsidRPr="00EB2C62">
              <w:rPr>
                <w:iCs/>
              </w:rPr>
              <w:t>studijski program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A89B" w14:textId="77777777" w:rsidR="00D6515C" w:rsidRPr="00EB2C62" w:rsidRDefault="00D6515C" w:rsidP="005C6B28">
            <w:pPr>
              <w:jc w:val="center"/>
              <w:rPr>
                <w:iCs/>
              </w:rPr>
            </w:pPr>
            <w:r w:rsidRPr="00EB2C62">
              <w:rPr>
                <w:iCs/>
              </w:rPr>
              <w:t>2 - predan zahtjev za upis standarda zanimanja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028" w14:textId="77777777" w:rsidR="00D6515C" w:rsidRPr="00EB2C62" w:rsidRDefault="00D6515C" w:rsidP="005C6B28">
            <w:pPr>
              <w:jc w:val="center"/>
              <w:rPr>
                <w:iCs/>
              </w:rPr>
            </w:pPr>
            <w:r w:rsidRPr="00EB2C62">
              <w:rPr>
                <w:iCs/>
              </w:rPr>
              <w:t>Sveučilište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F2CF1" w14:textId="77777777" w:rsidR="00D6515C" w:rsidRPr="00EB2C62" w:rsidRDefault="00D6515C" w:rsidP="005C6B28">
            <w:pPr>
              <w:jc w:val="center"/>
              <w:rPr>
                <w:iCs/>
              </w:rPr>
            </w:pPr>
            <w:r w:rsidRPr="00EB2C62">
              <w:rPr>
                <w:iCs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C2584" w14:textId="632A80FB" w:rsidR="00D6515C" w:rsidRPr="00EB2C62" w:rsidRDefault="00CB63CD" w:rsidP="005C6B28">
            <w:pPr>
              <w:jc w:val="center"/>
              <w:rPr>
                <w:iCs/>
              </w:rPr>
            </w:pPr>
            <w:r w:rsidRPr="00EB2C62">
              <w:rPr>
                <w:iCs/>
              </w:rPr>
              <w:t>2</w:t>
            </w:r>
          </w:p>
        </w:tc>
      </w:tr>
      <w:tr w:rsidR="00CB4F09" w:rsidRPr="00EB2C62" w14:paraId="0B48CAE4" w14:textId="77777777" w:rsidTr="003060BD">
        <w:trPr>
          <w:trHeight w:val="52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9412" w14:textId="3BAB5F9E" w:rsidR="00CB4F09" w:rsidRPr="00EB2C62" w:rsidRDefault="00CB4F09" w:rsidP="003060BD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Broj studenata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145" w14:textId="35196A3E" w:rsidR="00CB4F09" w:rsidRPr="00EB2C62" w:rsidRDefault="00CB4F09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Udio dolaznih međunarodnih studenata (dolazna mobilnost studenata)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0EB94" w14:textId="0C07058D" w:rsidR="00CB4F09" w:rsidRPr="00EB2C62" w:rsidRDefault="00CB4F09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Broj studenata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A92F6" w14:textId="77777777" w:rsidR="00CB4F09" w:rsidRPr="00EB2C62" w:rsidRDefault="00CB4F09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209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CD7E" w14:textId="1A701123" w:rsidR="00CB4F09" w:rsidRPr="00EB2C62" w:rsidRDefault="00D46793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Odjel za međunarodnu suradnju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4AB8" w14:textId="2D752691" w:rsidR="00CB4F09" w:rsidRPr="00EB2C62" w:rsidRDefault="00CB4F09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t>250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B368F" w14:textId="1D6F9922" w:rsidR="00CB4F09" w:rsidRPr="00EB2C62" w:rsidRDefault="00CB4F09" w:rsidP="005C6B28">
            <w:pPr>
              <w:jc w:val="center"/>
              <w:rPr>
                <w:iCs/>
              </w:rPr>
            </w:pPr>
            <w:r w:rsidRPr="00EB2C62">
              <w:t>126</w:t>
            </w:r>
          </w:p>
        </w:tc>
      </w:tr>
      <w:tr w:rsidR="00D6515C" w:rsidRPr="00EB2C62" w14:paraId="3A595610" w14:textId="77777777" w:rsidTr="003060BD">
        <w:trPr>
          <w:trHeight w:val="68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567D" w14:textId="194BDC11" w:rsidR="00D6515C" w:rsidRPr="00EB2C62" w:rsidRDefault="00D6515C" w:rsidP="003060BD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Broj znanstvenih autorskih knjiga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90FC1" w14:textId="77A779C3" w:rsidR="00D6515C" w:rsidRPr="00EB2C62" w:rsidRDefault="00D6515C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Povećanje broja znanstvenih autorskih knjiga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4025" w14:textId="7CA5973A" w:rsidR="00D6515C" w:rsidRPr="00EB2C62" w:rsidRDefault="00D6515C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znanstvena autorska knjiga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ADE6" w14:textId="77777777" w:rsidR="00D6515C" w:rsidRPr="00EB2C62" w:rsidRDefault="00D6515C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F1E1A" w14:textId="3D0E381C" w:rsidR="00D6515C" w:rsidRPr="00EB2C62" w:rsidRDefault="00B978F4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Odjel za izdavaštvo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CB93" w14:textId="77777777" w:rsidR="00D6515C" w:rsidRPr="00EB2C62" w:rsidRDefault="00D6515C" w:rsidP="005C6B28">
            <w:pPr>
              <w:jc w:val="center"/>
              <w:rPr>
                <w:iCs/>
                <w:color w:val="000000" w:themeColor="text1"/>
              </w:rPr>
            </w:pPr>
            <w:r w:rsidRPr="00EB2C62">
              <w:rPr>
                <w:iCs/>
                <w:color w:val="000000" w:themeColor="text1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9142" w14:textId="28BEABB1" w:rsidR="00D6515C" w:rsidRPr="00EB2C62" w:rsidRDefault="00CB63CD" w:rsidP="005C6B28">
            <w:pPr>
              <w:jc w:val="center"/>
              <w:rPr>
                <w:iCs/>
              </w:rPr>
            </w:pPr>
            <w:r w:rsidRPr="00EB2C62">
              <w:rPr>
                <w:iCs/>
              </w:rPr>
              <w:t>4</w:t>
            </w:r>
            <w:r w:rsidR="00B978F4" w:rsidRPr="00EB2C62">
              <w:rPr>
                <w:iCs/>
              </w:rPr>
              <w:t>9</w:t>
            </w:r>
          </w:p>
        </w:tc>
      </w:tr>
      <w:tr w:rsidR="000D5B7C" w:rsidRPr="00EB2C62" w14:paraId="15D20DC3" w14:textId="77777777" w:rsidTr="003060BD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261" w:type="dxa"/>
            <w:vAlign w:val="center"/>
          </w:tcPr>
          <w:p w14:paraId="1047696D" w14:textId="77777777" w:rsidR="000D5B7C" w:rsidRPr="00EB2C62" w:rsidRDefault="000D5B7C" w:rsidP="003060BD">
            <w:pPr>
              <w:jc w:val="center"/>
            </w:pPr>
            <w:r w:rsidRPr="00EB2C62">
              <w:rPr>
                <w:color w:val="000000"/>
              </w:rPr>
              <w:t>Broj studenata koji su u prethodnoj akademskoj godini stekli minimalno 55 ECTS bodova</w:t>
            </w:r>
          </w:p>
        </w:tc>
        <w:tc>
          <w:tcPr>
            <w:tcW w:w="2835" w:type="dxa"/>
            <w:vAlign w:val="center"/>
          </w:tcPr>
          <w:p w14:paraId="1EA42443" w14:textId="77777777" w:rsidR="000D5B7C" w:rsidRPr="00EB2C62" w:rsidRDefault="000D5B7C" w:rsidP="005C6B28">
            <w:pPr>
              <w:jc w:val="center"/>
            </w:pPr>
            <w:r w:rsidRPr="00EB2C62">
              <w:t>Uspješnost studiranja</w:t>
            </w:r>
          </w:p>
        </w:tc>
        <w:tc>
          <w:tcPr>
            <w:tcW w:w="1701" w:type="dxa"/>
            <w:vAlign w:val="center"/>
          </w:tcPr>
          <w:p w14:paraId="1A0FD185" w14:textId="77777777" w:rsidR="000D5B7C" w:rsidRPr="00EB2C62" w:rsidRDefault="000D5B7C" w:rsidP="005C6B28">
            <w:pPr>
              <w:jc w:val="center"/>
            </w:pPr>
            <w:r w:rsidRPr="00EB2C62">
              <w:t>Broj studenata</w:t>
            </w:r>
          </w:p>
        </w:tc>
        <w:tc>
          <w:tcPr>
            <w:tcW w:w="1842" w:type="dxa"/>
            <w:vAlign w:val="center"/>
          </w:tcPr>
          <w:p w14:paraId="6BE5911D" w14:textId="77777777" w:rsidR="000D5B7C" w:rsidRPr="00EB2C62" w:rsidRDefault="000D5B7C" w:rsidP="005C6B28">
            <w:pPr>
              <w:jc w:val="center"/>
            </w:pPr>
            <w:r w:rsidRPr="00EB2C62">
              <w:t>1718</w:t>
            </w:r>
          </w:p>
        </w:tc>
        <w:tc>
          <w:tcPr>
            <w:tcW w:w="1843" w:type="dxa"/>
            <w:vAlign w:val="center"/>
          </w:tcPr>
          <w:p w14:paraId="60FCEF68" w14:textId="0330D13E" w:rsidR="000D5B7C" w:rsidRPr="00EB2C62" w:rsidRDefault="000D5B7C" w:rsidP="005C6B28">
            <w:pPr>
              <w:jc w:val="center"/>
            </w:pPr>
            <w:r w:rsidRPr="00EB2C62">
              <w:t>Studentska referada</w:t>
            </w:r>
          </w:p>
        </w:tc>
        <w:tc>
          <w:tcPr>
            <w:tcW w:w="1418" w:type="dxa"/>
            <w:vAlign w:val="center"/>
          </w:tcPr>
          <w:p w14:paraId="62795BF2" w14:textId="70D7DDAB" w:rsidR="000D5B7C" w:rsidRPr="00EB2C62" w:rsidRDefault="000D5B7C" w:rsidP="005C6B28">
            <w:pPr>
              <w:jc w:val="center"/>
            </w:pPr>
            <w:r w:rsidRPr="00EB2C62">
              <w:t>1850</w:t>
            </w:r>
          </w:p>
        </w:tc>
        <w:tc>
          <w:tcPr>
            <w:tcW w:w="1701" w:type="dxa"/>
            <w:vAlign w:val="center"/>
          </w:tcPr>
          <w:p w14:paraId="64C933B8" w14:textId="09F4FB77" w:rsidR="000D5B7C" w:rsidRPr="00EB2C62" w:rsidRDefault="000D5B7C" w:rsidP="005C6B28">
            <w:pPr>
              <w:jc w:val="center"/>
            </w:pPr>
            <w:r w:rsidRPr="00EB2C62">
              <w:t>1215</w:t>
            </w:r>
          </w:p>
        </w:tc>
      </w:tr>
      <w:tr w:rsidR="00BD56E0" w:rsidRPr="00EB2C62" w14:paraId="53D00F20" w14:textId="77777777" w:rsidTr="003060BD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261" w:type="dxa"/>
            <w:vAlign w:val="center"/>
          </w:tcPr>
          <w:p w14:paraId="3666A53E" w14:textId="0E462E0D" w:rsidR="00BD56E0" w:rsidRPr="00EB2C62" w:rsidRDefault="00BD56E0" w:rsidP="003060BD">
            <w:pPr>
              <w:jc w:val="center"/>
            </w:pPr>
            <w:r w:rsidRPr="00EB2C62">
              <w:rPr>
                <w:color w:val="000000"/>
              </w:rPr>
              <w:t>Omjer broja završenih studenata u akademskoj godini i broja studenata upisanih u prvu godinu te akademske godine</w:t>
            </w:r>
          </w:p>
        </w:tc>
        <w:tc>
          <w:tcPr>
            <w:tcW w:w="2835" w:type="dxa"/>
            <w:vAlign w:val="center"/>
          </w:tcPr>
          <w:p w14:paraId="1ADE063B" w14:textId="77777777" w:rsidR="00BD56E0" w:rsidRPr="00EB2C62" w:rsidRDefault="00BD56E0" w:rsidP="005C6B28">
            <w:pPr>
              <w:jc w:val="center"/>
            </w:pPr>
            <w:r w:rsidRPr="00EB2C62">
              <w:t>Završnost studija</w:t>
            </w:r>
          </w:p>
        </w:tc>
        <w:tc>
          <w:tcPr>
            <w:tcW w:w="1701" w:type="dxa"/>
            <w:vAlign w:val="center"/>
          </w:tcPr>
          <w:p w14:paraId="52A1BC94" w14:textId="77777777" w:rsidR="00BD56E0" w:rsidRPr="00EB2C62" w:rsidRDefault="00BD56E0" w:rsidP="005C6B28">
            <w:pPr>
              <w:jc w:val="center"/>
            </w:pPr>
            <w:r w:rsidRPr="00EB2C62">
              <w:t>Omjer</w:t>
            </w:r>
          </w:p>
        </w:tc>
        <w:tc>
          <w:tcPr>
            <w:tcW w:w="1842" w:type="dxa"/>
            <w:vAlign w:val="center"/>
          </w:tcPr>
          <w:p w14:paraId="21CC6DFB" w14:textId="77777777" w:rsidR="00BD56E0" w:rsidRPr="00EB2C62" w:rsidRDefault="00BD56E0" w:rsidP="005C6B28">
            <w:pPr>
              <w:jc w:val="center"/>
            </w:pPr>
            <w:r w:rsidRPr="00EB2C62">
              <w:t>0,66</w:t>
            </w:r>
          </w:p>
        </w:tc>
        <w:tc>
          <w:tcPr>
            <w:tcW w:w="1843" w:type="dxa"/>
            <w:vAlign w:val="center"/>
          </w:tcPr>
          <w:p w14:paraId="3AA40575" w14:textId="30FFBE57" w:rsidR="00BD56E0" w:rsidRPr="00EB2C62" w:rsidRDefault="00BD56E0" w:rsidP="005C6B28">
            <w:pPr>
              <w:jc w:val="center"/>
            </w:pPr>
            <w:r w:rsidRPr="00EB2C62">
              <w:t>Studentska referada</w:t>
            </w:r>
          </w:p>
        </w:tc>
        <w:tc>
          <w:tcPr>
            <w:tcW w:w="1418" w:type="dxa"/>
            <w:vAlign w:val="center"/>
          </w:tcPr>
          <w:p w14:paraId="41723A16" w14:textId="79B620FE" w:rsidR="00BD56E0" w:rsidRPr="00EB2C62" w:rsidRDefault="00BD56E0" w:rsidP="005C6B28">
            <w:pPr>
              <w:jc w:val="center"/>
            </w:pPr>
            <w:r w:rsidRPr="00EB2C62">
              <w:t>0,75</w:t>
            </w:r>
          </w:p>
        </w:tc>
        <w:tc>
          <w:tcPr>
            <w:tcW w:w="1701" w:type="dxa"/>
            <w:vAlign w:val="center"/>
          </w:tcPr>
          <w:p w14:paraId="562B3D00" w14:textId="76FE663D" w:rsidR="00BD56E0" w:rsidRPr="00EB2C62" w:rsidRDefault="00BD56E0" w:rsidP="005C6B28">
            <w:pPr>
              <w:jc w:val="center"/>
            </w:pPr>
            <w:r w:rsidRPr="00EB2C62">
              <w:t>0,48</w:t>
            </w:r>
          </w:p>
        </w:tc>
      </w:tr>
      <w:tr w:rsidR="008124D4" w:rsidRPr="00EB2C62" w14:paraId="348352D9" w14:textId="77777777" w:rsidTr="003060BD">
        <w:tblPrEx>
          <w:tblCellMar>
            <w:left w:w="108" w:type="dxa"/>
            <w:right w:w="108" w:type="dxa"/>
          </w:tblCellMar>
        </w:tblPrEx>
        <w:trPr>
          <w:trHeight w:val="811"/>
        </w:trPr>
        <w:tc>
          <w:tcPr>
            <w:tcW w:w="3261" w:type="dxa"/>
            <w:vAlign w:val="center"/>
          </w:tcPr>
          <w:p w14:paraId="6CBDBDFC" w14:textId="35617334" w:rsidR="008124D4" w:rsidRPr="00EB2C62" w:rsidRDefault="008124D4" w:rsidP="003060BD">
            <w:pPr>
              <w:jc w:val="center"/>
              <w:rPr>
                <w:color w:val="000000"/>
              </w:rPr>
            </w:pPr>
            <w:r w:rsidRPr="00EB2C62">
              <w:rPr>
                <w:color w:val="000000"/>
              </w:rPr>
              <w:t>Broj radova objavljenih u časopisima uvedenim u</w:t>
            </w:r>
          </w:p>
          <w:p w14:paraId="462E65B5" w14:textId="768D5A7E" w:rsidR="008124D4" w:rsidRPr="00EB2C62" w:rsidRDefault="008124D4" w:rsidP="003060BD">
            <w:pPr>
              <w:jc w:val="center"/>
              <w:rPr>
                <w:color w:val="000000"/>
              </w:rPr>
            </w:pPr>
            <w:r w:rsidRPr="00EB2C62">
              <w:rPr>
                <w:color w:val="000000"/>
              </w:rPr>
              <w:t>-bazi Web of Science</w:t>
            </w:r>
          </w:p>
          <w:p w14:paraId="038DA322" w14:textId="7D009FA6" w:rsidR="008124D4" w:rsidRPr="00EB2C62" w:rsidRDefault="008124D4" w:rsidP="003060BD">
            <w:pPr>
              <w:jc w:val="center"/>
            </w:pPr>
            <w:r w:rsidRPr="00EB2C62">
              <w:rPr>
                <w:color w:val="000000"/>
              </w:rPr>
              <w:t>- bazi SCOPUS</w:t>
            </w:r>
          </w:p>
        </w:tc>
        <w:tc>
          <w:tcPr>
            <w:tcW w:w="2835" w:type="dxa"/>
            <w:vAlign w:val="center"/>
          </w:tcPr>
          <w:p w14:paraId="6BB7F99C" w14:textId="77777777" w:rsidR="008124D4" w:rsidRPr="00EB2C62" w:rsidRDefault="008124D4" w:rsidP="005C6B28">
            <w:pPr>
              <w:jc w:val="center"/>
            </w:pPr>
            <w:r w:rsidRPr="00EB2C62">
              <w:t>Znanstvena produktivnost</w:t>
            </w:r>
          </w:p>
        </w:tc>
        <w:tc>
          <w:tcPr>
            <w:tcW w:w="1701" w:type="dxa"/>
            <w:vAlign w:val="center"/>
          </w:tcPr>
          <w:p w14:paraId="0BEFC099" w14:textId="77777777" w:rsidR="008124D4" w:rsidRPr="00EB2C62" w:rsidRDefault="008124D4" w:rsidP="005C6B28">
            <w:pPr>
              <w:jc w:val="center"/>
            </w:pPr>
            <w:r w:rsidRPr="00EB2C62">
              <w:t>Broj radova</w:t>
            </w:r>
          </w:p>
        </w:tc>
        <w:tc>
          <w:tcPr>
            <w:tcW w:w="1842" w:type="dxa"/>
            <w:vAlign w:val="center"/>
          </w:tcPr>
          <w:p w14:paraId="07BC68DB" w14:textId="77777777" w:rsidR="008124D4" w:rsidRPr="00EB2C62" w:rsidRDefault="008124D4" w:rsidP="005C6B28">
            <w:pPr>
              <w:jc w:val="center"/>
            </w:pPr>
            <w:r w:rsidRPr="00EB2C62">
              <w:t>110</w:t>
            </w:r>
          </w:p>
          <w:p w14:paraId="7E30D947" w14:textId="046B092E" w:rsidR="008124D4" w:rsidRPr="00EB2C62" w:rsidRDefault="008124D4" w:rsidP="003060BD">
            <w:pPr>
              <w:jc w:val="center"/>
            </w:pPr>
            <w:r w:rsidRPr="00EB2C62">
              <w:t>230</w:t>
            </w:r>
          </w:p>
        </w:tc>
        <w:tc>
          <w:tcPr>
            <w:tcW w:w="1843" w:type="dxa"/>
            <w:vAlign w:val="center"/>
          </w:tcPr>
          <w:p w14:paraId="330C6DFB" w14:textId="4C30B2FD" w:rsidR="008124D4" w:rsidRPr="00EB2C62" w:rsidRDefault="008124D4" w:rsidP="005C6B28">
            <w:pPr>
              <w:jc w:val="center"/>
            </w:pPr>
            <w:r w:rsidRPr="00EB2C62">
              <w:t>Sveučilišna knjižnica</w:t>
            </w:r>
          </w:p>
        </w:tc>
        <w:tc>
          <w:tcPr>
            <w:tcW w:w="1418" w:type="dxa"/>
            <w:vAlign w:val="center"/>
          </w:tcPr>
          <w:p w14:paraId="034F63B6" w14:textId="77777777" w:rsidR="008124D4" w:rsidRPr="00EB2C62" w:rsidRDefault="008124D4" w:rsidP="005C6B28">
            <w:pPr>
              <w:jc w:val="center"/>
            </w:pPr>
            <w:r w:rsidRPr="00EB2C62">
              <w:t>130</w:t>
            </w:r>
          </w:p>
          <w:p w14:paraId="5D4DC2EC" w14:textId="17B101C1" w:rsidR="008124D4" w:rsidRPr="00EB2C62" w:rsidRDefault="008124D4" w:rsidP="005C6B28">
            <w:pPr>
              <w:jc w:val="center"/>
            </w:pPr>
            <w:r w:rsidRPr="00EB2C62">
              <w:t>260</w:t>
            </w:r>
          </w:p>
        </w:tc>
        <w:tc>
          <w:tcPr>
            <w:tcW w:w="1701" w:type="dxa"/>
            <w:vAlign w:val="center"/>
          </w:tcPr>
          <w:p w14:paraId="2FC67C2F" w14:textId="77777777" w:rsidR="008124D4" w:rsidRPr="00EB2C62" w:rsidRDefault="008124D4" w:rsidP="005C6B28">
            <w:pPr>
              <w:jc w:val="center"/>
            </w:pPr>
            <w:r w:rsidRPr="00EB2C62">
              <w:t>159</w:t>
            </w:r>
          </w:p>
          <w:p w14:paraId="0EE9A59E" w14:textId="6C96E55F" w:rsidR="008124D4" w:rsidRPr="00EB2C62" w:rsidRDefault="008124D4" w:rsidP="005C6B28">
            <w:pPr>
              <w:jc w:val="center"/>
            </w:pPr>
            <w:r w:rsidRPr="00EB2C62">
              <w:t>186</w:t>
            </w:r>
          </w:p>
        </w:tc>
      </w:tr>
      <w:tr w:rsidR="005C6B28" w:rsidRPr="00EB2C62" w14:paraId="154DEDAD" w14:textId="77777777" w:rsidTr="003060BD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261" w:type="dxa"/>
            <w:vAlign w:val="center"/>
          </w:tcPr>
          <w:p w14:paraId="2D0E2E5E" w14:textId="77777777" w:rsidR="005C6B28" w:rsidRPr="00EB2C62" w:rsidRDefault="005C6B28" w:rsidP="003060BD">
            <w:pPr>
              <w:jc w:val="center"/>
              <w:rPr>
                <w:color w:val="000000"/>
              </w:rPr>
            </w:pPr>
            <w:r w:rsidRPr="00EB2C62">
              <w:rPr>
                <w:color w:val="000000"/>
              </w:rPr>
              <w:t>Broj aktivnosti popularizacije znanosti</w:t>
            </w:r>
          </w:p>
        </w:tc>
        <w:tc>
          <w:tcPr>
            <w:tcW w:w="2835" w:type="dxa"/>
            <w:vAlign w:val="center"/>
          </w:tcPr>
          <w:p w14:paraId="14159655" w14:textId="77777777" w:rsidR="005C6B28" w:rsidRPr="00EB2C62" w:rsidRDefault="005C6B28" w:rsidP="005C6B28">
            <w:pPr>
              <w:jc w:val="center"/>
            </w:pPr>
            <w:r w:rsidRPr="00EB2C62">
              <w:t>Broj aktivnosti u kojima su sudjelovali zaposlenici Sveučilišta a odnosi se na popularizaciju znanosti</w:t>
            </w:r>
          </w:p>
        </w:tc>
        <w:tc>
          <w:tcPr>
            <w:tcW w:w="1701" w:type="dxa"/>
            <w:vAlign w:val="center"/>
          </w:tcPr>
          <w:p w14:paraId="1B34E79D" w14:textId="77777777" w:rsidR="005C6B28" w:rsidRPr="00EB2C62" w:rsidRDefault="005C6B28" w:rsidP="005C6B28">
            <w:pPr>
              <w:jc w:val="center"/>
            </w:pPr>
            <w:r w:rsidRPr="00EB2C62">
              <w:t>Broj</w:t>
            </w:r>
          </w:p>
        </w:tc>
        <w:tc>
          <w:tcPr>
            <w:tcW w:w="1842" w:type="dxa"/>
            <w:vAlign w:val="center"/>
          </w:tcPr>
          <w:p w14:paraId="57A6365E" w14:textId="77777777" w:rsidR="005C6B28" w:rsidRPr="00EB2C62" w:rsidRDefault="005C6B28" w:rsidP="005C6B28">
            <w:pPr>
              <w:jc w:val="center"/>
            </w:pPr>
            <w:r w:rsidRPr="00EB2C62">
              <w:t>160</w:t>
            </w:r>
          </w:p>
        </w:tc>
        <w:tc>
          <w:tcPr>
            <w:tcW w:w="1843" w:type="dxa"/>
            <w:vAlign w:val="center"/>
          </w:tcPr>
          <w:p w14:paraId="1E80A72A" w14:textId="77777777" w:rsidR="005C6B28" w:rsidRPr="00EB2C62" w:rsidRDefault="005C6B28" w:rsidP="005C6B28">
            <w:pPr>
              <w:jc w:val="center"/>
            </w:pPr>
            <w:r w:rsidRPr="00EB2C62">
              <w:t>Centar za projekte, znanost i transfer tehnologija</w:t>
            </w:r>
          </w:p>
        </w:tc>
        <w:tc>
          <w:tcPr>
            <w:tcW w:w="1418" w:type="dxa"/>
            <w:vAlign w:val="center"/>
          </w:tcPr>
          <w:p w14:paraId="4899C921" w14:textId="5F1FE0AF" w:rsidR="005C6B28" w:rsidRPr="00EB2C62" w:rsidRDefault="005C6B28" w:rsidP="005C6B28">
            <w:pPr>
              <w:jc w:val="center"/>
            </w:pPr>
            <w:r w:rsidRPr="00EB2C62">
              <w:t>175</w:t>
            </w:r>
          </w:p>
        </w:tc>
        <w:tc>
          <w:tcPr>
            <w:tcW w:w="1701" w:type="dxa"/>
            <w:vAlign w:val="center"/>
          </w:tcPr>
          <w:p w14:paraId="4EC5CCC8" w14:textId="1D427E49" w:rsidR="005C6B28" w:rsidRPr="00EB2C62" w:rsidRDefault="005C6B28" w:rsidP="005C6B28">
            <w:pPr>
              <w:jc w:val="center"/>
            </w:pPr>
            <w:r w:rsidRPr="00EB2C62">
              <w:t>225</w:t>
            </w:r>
          </w:p>
        </w:tc>
      </w:tr>
    </w:tbl>
    <w:p w14:paraId="6C83C639" w14:textId="77777777" w:rsidR="00E670BC" w:rsidRPr="00EB2C62" w:rsidRDefault="00E670BC" w:rsidP="00DA2032">
      <w:pPr>
        <w:jc w:val="both"/>
        <w:rPr>
          <w:i/>
        </w:rPr>
      </w:pPr>
    </w:p>
    <w:p w14:paraId="5EE4C52C" w14:textId="77777777" w:rsidR="001B30A1" w:rsidRPr="00EB2C62" w:rsidRDefault="001B30A1" w:rsidP="00E670BC">
      <w:pPr>
        <w:shd w:val="clear" w:color="auto" w:fill="D0CECE" w:themeFill="background2" w:themeFillShade="E6"/>
        <w:jc w:val="both"/>
        <w:rPr>
          <w:b/>
          <w:bCs/>
          <w:iCs/>
        </w:rPr>
        <w:sectPr w:rsidR="001B30A1" w:rsidRPr="00EB2C62" w:rsidSect="001B30A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1BDC699" w14:textId="7AE08D2F" w:rsidR="00E670BC" w:rsidRPr="00EB2C62" w:rsidRDefault="00E670BC" w:rsidP="00E670BC">
      <w:pPr>
        <w:shd w:val="clear" w:color="auto" w:fill="D0CECE" w:themeFill="background2" w:themeFillShade="E6"/>
        <w:jc w:val="both"/>
        <w:rPr>
          <w:b/>
          <w:bCs/>
          <w:iCs/>
        </w:rPr>
      </w:pPr>
      <w:r w:rsidRPr="00EB2C62">
        <w:rPr>
          <w:b/>
          <w:bCs/>
          <w:iCs/>
        </w:rPr>
        <w:lastRenderedPageBreak/>
        <w:t>A621038 Programi vježbaonica visokih učilišta</w:t>
      </w:r>
    </w:p>
    <w:p w14:paraId="2A629D91" w14:textId="77777777" w:rsidR="00E670BC" w:rsidRPr="00EB2C62" w:rsidRDefault="00E670BC" w:rsidP="00DA2032">
      <w:pPr>
        <w:jc w:val="both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1900"/>
        <w:gridCol w:w="1899"/>
        <w:gridCol w:w="1907"/>
      </w:tblGrid>
      <w:tr w:rsidR="004876F6" w:rsidRPr="00EB2C62" w14:paraId="352D357F" w14:textId="77777777" w:rsidTr="00BF7FDD">
        <w:trPr>
          <w:trHeight w:val="1348"/>
          <w:jc w:val="center"/>
        </w:trPr>
        <w:tc>
          <w:tcPr>
            <w:tcW w:w="2784" w:type="dxa"/>
            <w:shd w:val="clear" w:color="auto" w:fill="D0CECE" w:themeFill="background2" w:themeFillShade="E6"/>
          </w:tcPr>
          <w:p w14:paraId="698B7298" w14:textId="77777777" w:rsidR="004876F6" w:rsidRPr="00EB2C62" w:rsidRDefault="004876F6" w:rsidP="004876F6">
            <w:pPr>
              <w:jc w:val="center"/>
            </w:pPr>
          </w:p>
          <w:p w14:paraId="25B83146" w14:textId="77777777" w:rsidR="004876F6" w:rsidRPr="00EB2C62" w:rsidRDefault="004876F6" w:rsidP="004876F6">
            <w:pPr>
              <w:jc w:val="center"/>
            </w:pPr>
          </w:p>
        </w:tc>
        <w:tc>
          <w:tcPr>
            <w:tcW w:w="1900" w:type="dxa"/>
            <w:shd w:val="clear" w:color="auto" w:fill="D0CECE" w:themeFill="background2" w:themeFillShade="E6"/>
            <w:vAlign w:val="center"/>
          </w:tcPr>
          <w:p w14:paraId="3ECDF24E" w14:textId="0182B78E" w:rsidR="004876F6" w:rsidRPr="00EB2C62" w:rsidRDefault="00BE473D" w:rsidP="004876F6">
            <w:pPr>
              <w:jc w:val="center"/>
            </w:pPr>
            <w:r w:rsidRPr="00EB2C62">
              <w:t>Izmjene i dopune 2024</w:t>
            </w:r>
            <w:r w:rsidR="004876F6" w:rsidRPr="00EB2C62">
              <w:t>.</w:t>
            </w:r>
          </w:p>
        </w:tc>
        <w:tc>
          <w:tcPr>
            <w:tcW w:w="1899" w:type="dxa"/>
            <w:shd w:val="clear" w:color="auto" w:fill="D0CECE" w:themeFill="background2" w:themeFillShade="E6"/>
            <w:vAlign w:val="center"/>
          </w:tcPr>
          <w:p w14:paraId="7DD56D21" w14:textId="00EB8D87" w:rsidR="004876F6" w:rsidRPr="00EB2C62" w:rsidRDefault="004876F6" w:rsidP="004876F6">
            <w:pPr>
              <w:jc w:val="center"/>
            </w:pPr>
            <w:r w:rsidRPr="00EB2C62">
              <w:t>Izvršenje financijskog plana od 1.1.-3</w:t>
            </w:r>
            <w:r w:rsidR="0030118A" w:rsidRPr="00EB2C62">
              <w:t>1</w:t>
            </w:r>
            <w:r w:rsidRPr="00EB2C62">
              <w:t>.</w:t>
            </w:r>
            <w:r w:rsidR="0030118A" w:rsidRPr="00EB2C62">
              <w:t>12</w:t>
            </w:r>
            <w:r w:rsidRPr="00EB2C62">
              <w:t>.202</w:t>
            </w:r>
            <w:r w:rsidR="00BE473D" w:rsidRPr="00EB2C62">
              <w:t>4</w:t>
            </w:r>
            <w:r w:rsidRPr="00EB2C62">
              <w:t>.</w:t>
            </w:r>
          </w:p>
        </w:tc>
        <w:tc>
          <w:tcPr>
            <w:tcW w:w="1907" w:type="dxa"/>
            <w:shd w:val="clear" w:color="auto" w:fill="D0CECE" w:themeFill="background2" w:themeFillShade="E6"/>
            <w:vAlign w:val="center"/>
          </w:tcPr>
          <w:p w14:paraId="49EA1B7C" w14:textId="73D70EAF" w:rsidR="004876F6" w:rsidRPr="00EB2C62" w:rsidRDefault="004876F6" w:rsidP="004876F6">
            <w:pPr>
              <w:jc w:val="center"/>
            </w:pPr>
            <w:r w:rsidRPr="00EB2C62">
              <w:t xml:space="preserve">Indeks </w:t>
            </w:r>
          </w:p>
        </w:tc>
      </w:tr>
      <w:tr w:rsidR="00AE7203" w:rsidRPr="00EB2C62" w14:paraId="766CB6A3" w14:textId="77777777" w:rsidTr="00BF7FDD">
        <w:trPr>
          <w:trHeight w:val="1023"/>
          <w:jc w:val="center"/>
        </w:trPr>
        <w:tc>
          <w:tcPr>
            <w:tcW w:w="2784" w:type="dxa"/>
          </w:tcPr>
          <w:p w14:paraId="226A0DA0" w14:textId="77777777" w:rsidR="00AE7203" w:rsidRPr="00EB2C62" w:rsidRDefault="00AE7203" w:rsidP="00AE7203">
            <w:pPr>
              <w:jc w:val="center"/>
            </w:pPr>
            <w:r w:rsidRPr="00EB2C62">
              <w:t>A621038</w:t>
            </w:r>
          </w:p>
          <w:p w14:paraId="59996759" w14:textId="77777777" w:rsidR="00AE7203" w:rsidRPr="00EB2C62" w:rsidRDefault="00AE7203" w:rsidP="00AE7203">
            <w:pPr>
              <w:jc w:val="center"/>
            </w:pPr>
            <w:r w:rsidRPr="00EB2C62">
              <w:t>Programi vježbaonica visokih učilišta</w:t>
            </w:r>
          </w:p>
        </w:tc>
        <w:tc>
          <w:tcPr>
            <w:tcW w:w="1900" w:type="dxa"/>
          </w:tcPr>
          <w:p w14:paraId="583DAEB6" w14:textId="366173BC" w:rsidR="00AE7203" w:rsidRPr="00EB2C62" w:rsidRDefault="00BE473D" w:rsidP="00AE7203">
            <w:pPr>
              <w:jc w:val="center"/>
            </w:pPr>
            <w:r w:rsidRPr="00EB2C62">
              <w:t>76.510,00</w:t>
            </w:r>
          </w:p>
        </w:tc>
        <w:tc>
          <w:tcPr>
            <w:tcW w:w="1899" w:type="dxa"/>
          </w:tcPr>
          <w:p w14:paraId="516451FC" w14:textId="00D93903" w:rsidR="00AE7203" w:rsidRPr="00EB2C62" w:rsidRDefault="00F256A0" w:rsidP="00AE7203">
            <w:pPr>
              <w:jc w:val="center"/>
            </w:pPr>
            <w:r w:rsidRPr="00EB2C62">
              <w:t>145.248,04</w:t>
            </w:r>
          </w:p>
        </w:tc>
        <w:tc>
          <w:tcPr>
            <w:tcW w:w="1907" w:type="dxa"/>
          </w:tcPr>
          <w:p w14:paraId="6748FF08" w14:textId="64310EDA" w:rsidR="00AE7203" w:rsidRPr="00EB2C62" w:rsidRDefault="00F57C41" w:rsidP="00AE7203">
            <w:pPr>
              <w:jc w:val="center"/>
            </w:pPr>
            <w:r w:rsidRPr="00EB2C62">
              <w:t>1</w:t>
            </w:r>
            <w:r w:rsidR="00F256A0" w:rsidRPr="00EB2C62">
              <w:t>90</w:t>
            </w:r>
          </w:p>
        </w:tc>
      </w:tr>
    </w:tbl>
    <w:p w14:paraId="43A77829" w14:textId="77777777" w:rsidR="00C51C46" w:rsidRPr="00EB2C62" w:rsidRDefault="00C51C46" w:rsidP="00C51C46">
      <w:pPr>
        <w:jc w:val="both"/>
        <w:rPr>
          <w:i/>
        </w:rPr>
      </w:pPr>
    </w:p>
    <w:p w14:paraId="0AB99AEF" w14:textId="77777777" w:rsidR="00C51C46" w:rsidRPr="00EB2C62" w:rsidRDefault="00C51C46" w:rsidP="00C51C46">
      <w:pPr>
        <w:jc w:val="both"/>
        <w:rPr>
          <w:iCs/>
        </w:rPr>
      </w:pPr>
      <w:r w:rsidRPr="00EB2C62">
        <w:rPr>
          <w:iCs/>
        </w:rPr>
        <w:t xml:space="preserve">Ova aktivnost provodi se svake godine.  </w:t>
      </w:r>
    </w:p>
    <w:p w14:paraId="077FDC5D" w14:textId="57151D97" w:rsidR="00C51C46" w:rsidRPr="00EB2C62" w:rsidRDefault="00731397" w:rsidP="00C51C46">
      <w:pPr>
        <w:jc w:val="both"/>
        <w:rPr>
          <w:iCs/>
        </w:rPr>
      </w:pPr>
      <w:r w:rsidRPr="00EB2C62">
        <w:rPr>
          <w:iCs/>
        </w:rPr>
        <w:t>Financijskim planom</w:t>
      </w:r>
      <w:r w:rsidR="007C204A" w:rsidRPr="00EB2C62">
        <w:rPr>
          <w:iCs/>
        </w:rPr>
        <w:t xml:space="preserve"> za 202</w:t>
      </w:r>
      <w:r w:rsidR="00F256A0" w:rsidRPr="00EB2C62">
        <w:rPr>
          <w:iCs/>
        </w:rPr>
        <w:t>4</w:t>
      </w:r>
      <w:r w:rsidR="007C204A" w:rsidRPr="00EB2C62">
        <w:rPr>
          <w:iCs/>
        </w:rPr>
        <w:t xml:space="preserve">. godinu u sklopu ove aktivnosti na izvoru 11 </w:t>
      </w:r>
      <w:r w:rsidR="004876F6" w:rsidRPr="00EB2C62">
        <w:rPr>
          <w:iCs/>
        </w:rPr>
        <w:t xml:space="preserve">Opći prihodi i primici </w:t>
      </w:r>
      <w:r w:rsidR="007C204A" w:rsidRPr="00EB2C62">
        <w:rPr>
          <w:iCs/>
        </w:rPr>
        <w:t xml:space="preserve">planirano je </w:t>
      </w:r>
      <w:r w:rsidR="00F256A0" w:rsidRPr="00EB2C62">
        <w:rPr>
          <w:iCs/>
        </w:rPr>
        <w:t>76.510</w:t>
      </w:r>
      <w:r w:rsidR="00F57C41" w:rsidRPr="00EB2C62">
        <w:rPr>
          <w:iCs/>
        </w:rPr>
        <w:t xml:space="preserve">,00 </w:t>
      </w:r>
      <w:r w:rsidR="007C204A" w:rsidRPr="00EB2C62">
        <w:rPr>
          <w:iCs/>
        </w:rPr>
        <w:t>€, a</w:t>
      </w:r>
      <w:r w:rsidR="00663525" w:rsidRPr="00EB2C62">
        <w:rPr>
          <w:iCs/>
        </w:rPr>
        <w:t xml:space="preserve"> u razdoblju 1.</w:t>
      </w:r>
      <w:r w:rsidR="005F7AD9" w:rsidRPr="00EB2C62">
        <w:rPr>
          <w:iCs/>
        </w:rPr>
        <w:t xml:space="preserve"> </w:t>
      </w:r>
      <w:r w:rsidR="00663525" w:rsidRPr="00EB2C62">
        <w:rPr>
          <w:iCs/>
        </w:rPr>
        <w:t>1.-3</w:t>
      </w:r>
      <w:r w:rsidR="0030118A" w:rsidRPr="00EB2C62">
        <w:rPr>
          <w:iCs/>
        </w:rPr>
        <w:t>1</w:t>
      </w:r>
      <w:r w:rsidR="00663525"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="0030118A" w:rsidRPr="00EB2C62">
        <w:rPr>
          <w:iCs/>
        </w:rPr>
        <w:t>12</w:t>
      </w:r>
      <w:r w:rsidR="00663525"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="00663525" w:rsidRPr="00EB2C62">
        <w:rPr>
          <w:iCs/>
        </w:rPr>
        <w:t>202</w:t>
      </w:r>
      <w:r w:rsidR="00F256A0" w:rsidRPr="00EB2C62">
        <w:rPr>
          <w:iCs/>
        </w:rPr>
        <w:t>4</w:t>
      </w:r>
      <w:r w:rsidR="00663525" w:rsidRPr="00EB2C62">
        <w:rPr>
          <w:iCs/>
        </w:rPr>
        <w:t>.</w:t>
      </w:r>
      <w:r w:rsidR="007C204A" w:rsidRPr="00EB2C62">
        <w:rPr>
          <w:iCs/>
        </w:rPr>
        <w:t xml:space="preserve"> realizirano </w:t>
      </w:r>
      <w:r w:rsidR="00663525" w:rsidRPr="00EB2C62">
        <w:rPr>
          <w:iCs/>
        </w:rPr>
        <w:t xml:space="preserve">je </w:t>
      </w:r>
      <w:r w:rsidR="00F256A0" w:rsidRPr="00EB2C62">
        <w:rPr>
          <w:iCs/>
        </w:rPr>
        <w:t>145.248,04</w:t>
      </w:r>
      <w:r w:rsidR="007C204A" w:rsidRPr="00EB2C62">
        <w:rPr>
          <w:iCs/>
        </w:rPr>
        <w:t xml:space="preserve"> €, što je </w:t>
      </w:r>
      <w:r w:rsidR="00821BC3" w:rsidRPr="00EB2C62">
        <w:rPr>
          <w:iCs/>
        </w:rPr>
        <w:t>90</w:t>
      </w:r>
      <w:r w:rsidR="007C204A" w:rsidRPr="00EB2C62">
        <w:rPr>
          <w:iCs/>
        </w:rPr>
        <w:t xml:space="preserve">% </w:t>
      </w:r>
      <w:r w:rsidR="00821BC3" w:rsidRPr="00EB2C62">
        <w:rPr>
          <w:iCs/>
        </w:rPr>
        <w:t xml:space="preserve">više </w:t>
      </w:r>
      <w:r w:rsidR="007C204A" w:rsidRPr="00EB2C62">
        <w:rPr>
          <w:iCs/>
        </w:rPr>
        <w:t>u odnosu na plan</w:t>
      </w:r>
      <w:r w:rsidR="00663525" w:rsidRPr="00EB2C62">
        <w:rPr>
          <w:iCs/>
        </w:rPr>
        <w:t xml:space="preserve"> te </w:t>
      </w:r>
      <w:r w:rsidR="00821BC3" w:rsidRPr="00EB2C62">
        <w:rPr>
          <w:iCs/>
        </w:rPr>
        <w:t>1</w:t>
      </w:r>
      <w:r w:rsidR="00F57C41" w:rsidRPr="00EB2C62">
        <w:rPr>
          <w:iCs/>
        </w:rPr>
        <w:t>0</w:t>
      </w:r>
      <w:r w:rsidR="00663525" w:rsidRPr="00EB2C62">
        <w:rPr>
          <w:iCs/>
        </w:rPr>
        <w:t>% više u odnosu na isto razdoblje prethodne godine.</w:t>
      </w:r>
    </w:p>
    <w:p w14:paraId="6FFED17A" w14:textId="77777777" w:rsidR="00FD41A7" w:rsidRPr="00EB2C62" w:rsidRDefault="00FD41A7" w:rsidP="00C51C46">
      <w:pPr>
        <w:jc w:val="both"/>
        <w:rPr>
          <w:i/>
        </w:rPr>
      </w:pPr>
    </w:p>
    <w:p w14:paraId="1DB733CD" w14:textId="77777777" w:rsidR="002B78FE" w:rsidRPr="00EB2C62" w:rsidRDefault="002B78FE" w:rsidP="00C51C46">
      <w:pPr>
        <w:jc w:val="both"/>
        <w:rPr>
          <w:i/>
        </w:rPr>
      </w:pPr>
    </w:p>
    <w:p w14:paraId="184B0A54" w14:textId="77777777" w:rsidR="00C51C46" w:rsidRPr="00EB2C62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EB2C62">
        <w:rPr>
          <w:rFonts w:eastAsiaTheme="minorHAnsi"/>
          <w:b/>
          <w:lang w:eastAsia="en-US"/>
        </w:rPr>
        <w:t>A67909</w:t>
      </w:r>
      <w:r w:rsidR="00985271" w:rsidRPr="00EB2C62">
        <w:rPr>
          <w:rFonts w:eastAsiaTheme="minorHAnsi"/>
          <w:b/>
          <w:lang w:eastAsia="en-US"/>
        </w:rPr>
        <w:t>2</w:t>
      </w:r>
      <w:r w:rsidRPr="00EB2C62">
        <w:rPr>
          <w:rFonts w:eastAsiaTheme="minorHAnsi"/>
          <w:b/>
          <w:lang w:eastAsia="en-US"/>
        </w:rPr>
        <w:t xml:space="preserve"> Redovna djelatnost Sveučilišta u </w:t>
      </w:r>
      <w:r w:rsidR="00B40D45" w:rsidRPr="00EB2C62">
        <w:rPr>
          <w:rFonts w:eastAsiaTheme="minorHAnsi"/>
          <w:b/>
          <w:lang w:eastAsia="en-US"/>
        </w:rPr>
        <w:t>Zadru</w:t>
      </w:r>
      <w:r w:rsidRPr="00EB2C62">
        <w:rPr>
          <w:rFonts w:eastAsiaTheme="minorHAnsi"/>
          <w:b/>
          <w:lang w:eastAsia="en-US"/>
        </w:rPr>
        <w:t xml:space="preserve"> (iz evidencijskih prihoda)</w:t>
      </w:r>
    </w:p>
    <w:p w14:paraId="56C8BBFA" w14:textId="77777777" w:rsidR="00C51C46" w:rsidRPr="00EB2C62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151"/>
        <w:gridCol w:w="2151"/>
        <w:gridCol w:w="1643"/>
      </w:tblGrid>
      <w:tr w:rsidR="000C6BAE" w:rsidRPr="00EB2C62" w14:paraId="2EE8F83A" w14:textId="77777777" w:rsidTr="00BF7FDD">
        <w:trPr>
          <w:trHeight w:val="455"/>
          <w:jc w:val="center"/>
        </w:trPr>
        <w:tc>
          <w:tcPr>
            <w:tcW w:w="2642" w:type="dxa"/>
            <w:shd w:val="clear" w:color="auto" w:fill="D0CECE" w:themeFill="background2" w:themeFillShade="E6"/>
          </w:tcPr>
          <w:p w14:paraId="6DE05144" w14:textId="77777777" w:rsidR="000C6BAE" w:rsidRPr="00EB2C62" w:rsidRDefault="000C6BAE" w:rsidP="000C6BAE">
            <w:pPr>
              <w:jc w:val="both"/>
            </w:pPr>
          </w:p>
          <w:p w14:paraId="519A89AD" w14:textId="77777777" w:rsidR="000C6BAE" w:rsidRPr="00EB2C62" w:rsidRDefault="000C6BAE" w:rsidP="000C6BAE">
            <w:pPr>
              <w:jc w:val="both"/>
            </w:pPr>
          </w:p>
        </w:tc>
        <w:tc>
          <w:tcPr>
            <w:tcW w:w="2151" w:type="dxa"/>
            <w:shd w:val="clear" w:color="auto" w:fill="D0CECE" w:themeFill="background2" w:themeFillShade="E6"/>
            <w:vAlign w:val="center"/>
          </w:tcPr>
          <w:p w14:paraId="33916447" w14:textId="684EC3CB" w:rsidR="000C6BAE" w:rsidRPr="00EB2C62" w:rsidRDefault="002F076E" w:rsidP="000C6BAE">
            <w:pPr>
              <w:jc w:val="center"/>
            </w:pPr>
            <w:r w:rsidRPr="00EB2C62">
              <w:t>Izmjene i dopune 2024</w:t>
            </w:r>
            <w:r w:rsidR="000C6BAE" w:rsidRPr="00EB2C62">
              <w:t>.</w:t>
            </w:r>
          </w:p>
        </w:tc>
        <w:tc>
          <w:tcPr>
            <w:tcW w:w="2151" w:type="dxa"/>
            <w:shd w:val="clear" w:color="auto" w:fill="D0CECE" w:themeFill="background2" w:themeFillShade="E6"/>
            <w:vAlign w:val="center"/>
          </w:tcPr>
          <w:p w14:paraId="6BC0BBAD" w14:textId="63C3C14C" w:rsidR="000C6BAE" w:rsidRPr="00EB2C62" w:rsidRDefault="000C6BAE" w:rsidP="000C6BAE">
            <w:pPr>
              <w:jc w:val="center"/>
            </w:pPr>
            <w:r w:rsidRPr="00EB2C62">
              <w:t>Izvršenje financijskog plana od 1.1.-</w:t>
            </w:r>
            <w:r w:rsidR="0030118A" w:rsidRPr="00EB2C62">
              <w:t>31.12</w:t>
            </w:r>
            <w:r w:rsidRPr="00EB2C62">
              <w:t>.202</w:t>
            </w:r>
            <w:r w:rsidR="003B500E" w:rsidRPr="00EB2C62">
              <w:t>4</w:t>
            </w:r>
            <w:r w:rsidRPr="00EB2C62">
              <w:t>.</w:t>
            </w:r>
          </w:p>
        </w:tc>
        <w:tc>
          <w:tcPr>
            <w:tcW w:w="1643" w:type="dxa"/>
            <w:shd w:val="clear" w:color="auto" w:fill="D0CECE" w:themeFill="background2" w:themeFillShade="E6"/>
            <w:vAlign w:val="center"/>
          </w:tcPr>
          <w:p w14:paraId="26448D2F" w14:textId="565DD41D" w:rsidR="000C6BAE" w:rsidRPr="00EB2C62" w:rsidRDefault="000C6BAE" w:rsidP="000C6BAE">
            <w:pPr>
              <w:jc w:val="center"/>
            </w:pPr>
            <w:r w:rsidRPr="00EB2C62">
              <w:t xml:space="preserve">Indeks </w:t>
            </w:r>
          </w:p>
        </w:tc>
      </w:tr>
      <w:tr w:rsidR="00AE7203" w:rsidRPr="00EB2C62" w14:paraId="1410C99A" w14:textId="77777777" w:rsidTr="00BF7FDD">
        <w:trPr>
          <w:trHeight w:val="1637"/>
          <w:jc w:val="center"/>
        </w:trPr>
        <w:tc>
          <w:tcPr>
            <w:tcW w:w="2642" w:type="dxa"/>
          </w:tcPr>
          <w:p w14:paraId="3A878CBB" w14:textId="77777777" w:rsidR="00AE7203" w:rsidRPr="00EB2C62" w:rsidRDefault="00AE7203" w:rsidP="002001C9">
            <w:r w:rsidRPr="00EB2C62">
              <w:t>A679092</w:t>
            </w:r>
          </w:p>
          <w:p w14:paraId="7D2EBC98" w14:textId="77777777" w:rsidR="00AE7203" w:rsidRPr="00EB2C62" w:rsidRDefault="00AE7203" w:rsidP="002001C9">
            <w:r w:rsidRPr="00EB2C62">
              <w:t>Redovna djelatnost Sveučilišta u Zadru (iz evidencijskih prihoda)</w:t>
            </w:r>
          </w:p>
        </w:tc>
        <w:tc>
          <w:tcPr>
            <w:tcW w:w="2151" w:type="dxa"/>
          </w:tcPr>
          <w:p w14:paraId="7B45E891" w14:textId="2F04504F" w:rsidR="00AE7203" w:rsidRPr="00EB2C62" w:rsidRDefault="003B500E" w:rsidP="00497BCB">
            <w:pPr>
              <w:jc w:val="center"/>
            </w:pPr>
            <w:r w:rsidRPr="00EB2C62">
              <w:t>5.254.922,00</w:t>
            </w:r>
          </w:p>
        </w:tc>
        <w:tc>
          <w:tcPr>
            <w:tcW w:w="2151" w:type="dxa"/>
          </w:tcPr>
          <w:p w14:paraId="43F7F04C" w14:textId="6ADD152C" w:rsidR="00AE7203" w:rsidRPr="00EB2C62" w:rsidRDefault="003B500E" w:rsidP="00497BCB">
            <w:pPr>
              <w:jc w:val="center"/>
            </w:pPr>
            <w:r w:rsidRPr="00EB2C62">
              <w:t>6.336.629,96</w:t>
            </w:r>
          </w:p>
        </w:tc>
        <w:tc>
          <w:tcPr>
            <w:tcW w:w="1643" w:type="dxa"/>
          </w:tcPr>
          <w:p w14:paraId="045A3786" w14:textId="0EF01875" w:rsidR="00AE7203" w:rsidRPr="00EB2C62" w:rsidRDefault="00073B82" w:rsidP="00497BCB">
            <w:pPr>
              <w:jc w:val="center"/>
              <w:rPr>
                <w:color w:val="000000" w:themeColor="text1"/>
              </w:rPr>
            </w:pPr>
            <w:r w:rsidRPr="00EB2C62">
              <w:rPr>
                <w:color w:val="000000" w:themeColor="text1"/>
              </w:rPr>
              <w:t>121</w:t>
            </w:r>
          </w:p>
        </w:tc>
      </w:tr>
    </w:tbl>
    <w:p w14:paraId="6312DC14" w14:textId="77777777" w:rsidR="00861CCD" w:rsidRPr="00EB2C62" w:rsidRDefault="00861CCD" w:rsidP="00C51C46">
      <w:pPr>
        <w:jc w:val="both"/>
        <w:rPr>
          <w:i/>
        </w:rPr>
      </w:pPr>
    </w:p>
    <w:p w14:paraId="6591E1E0" w14:textId="77777777" w:rsidR="00C51C46" w:rsidRPr="00EB2C62" w:rsidRDefault="00C51C46" w:rsidP="00C51C46">
      <w:pPr>
        <w:jc w:val="both"/>
        <w:rPr>
          <w:iCs/>
        </w:rPr>
      </w:pPr>
      <w:r w:rsidRPr="00EB2C62">
        <w:rPr>
          <w:iCs/>
        </w:rPr>
        <w:t xml:space="preserve">Ova aktivnost provodi se svake godine.  </w:t>
      </w:r>
    </w:p>
    <w:p w14:paraId="44E64570" w14:textId="0B6E6AC6" w:rsidR="00B437DD" w:rsidRPr="00EB2C62" w:rsidRDefault="00B437DD" w:rsidP="00B437DD">
      <w:pPr>
        <w:jc w:val="both"/>
        <w:rPr>
          <w:iCs/>
        </w:rPr>
      </w:pPr>
      <w:r w:rsidRPr="00EB2C62">
        <w:rPr>
          <w:iCs/>
        </w:rPr>
        <w:t>Financijskim planom za 202</w:t>
      </w:r>
      <w:r w:rsidR="00073B82" w:rsidRPr="00EB2C62">
        <w:rPr>
          <w:iCs/>
        </w:rPr>
        <w:t>4</w:t>
      </w:r>
      <w:r w:rsidRPr="00EB2C62">
        <w:rPr>
          <w:iCs/>
        </w:rPr>
        <w:t xml:space="preserve">. godinu u sklopu ove aktivnosti na izvoru 31 </w:t>
      </w:r>
      <w:r w:rsidR="00421856" w:rsidRPr="00EB2C62">
        <w:rPr>
          <w:iCs/>
        </w:rPr>
        <w:t xml:space="preserve">Vlastiti prihodi </w:t>
      </w:r>
      <w:r w:rsidRPr="00EB2C62">
        <w:rPr>
          <w:iCs/>
        </w:rPr>
        <w:t xml:space="preserve">planirano je </w:t>
      </w:r>
      <w:r w:rsidR="00DC2345" w:rsidRPr="00EB2C62">
        <w:t>2.743.464,00</w:t>
      </w:r>
      <w:r w:rsidRPr="00EB2C62">
        <w:rPr>
          <w:iCs/>
        </w:rPr>
        <w:t xml:space="preserve">€, a </w:t>
      </w:r>
      <w:r w:rsidR="00421856" w:rsidRPr="00EB2C62">
        <w:rPr>
          <w:iCs/>
        </w:rPr>
        <w:t>u razdoblju 1.1.-</w:t>
      </w:r>
      <w:r w:rsidR="0030118A" w:rsidRPr="00EB2C62">
        <w:rPr>
          <w:iCs/>
        </w:rPr>
        <w:t>31</w:t>
      </w:r>
      <w:r w:rsidR="00421856" w:rsidRPr="00EB2C62">
        <w:rPr>
          <w:iCs/>
        </w:rPr>
        <w:t>.</w:t>
      </w:r>
      <w:r w:rsidR="0030118A" w:rsidRPr="00EB2C62">
        <w:rPr>
          <w:iCs/>
        </w:rPr>
        <w:t>12</w:t>
      </w:r>
      <w:r w:rsidR="00421856" w:rsidRPr="00EB2C62">
        <w:rPr>
          <w:iCs/>
        </w:rPr>
        <w:t>.202</w:t>
      </w:r>
      <w:r w:rsidR="00A301E2" w:rsidRPr="00EB2C62">
        <w:rPr>
          <w:iCs/>
        </w:rPr>
        <w:t>4</w:t>
      </w:r>
      <w:r w:rsidR="00421856" w:rsidRPr="00EB2C62">
        <w:rPr>
          <w:iCs/>
        </w:rPr>
        <w:t xml:space="preserve">. je </w:t>
      </w:r>
      <w:r w:rsidRPr="00EB2C62">
        <w:rPr>
          <w:iCs/>
        </w:rPr>
        <w:t xml:space="preserve">realizirano </w:t>
      </w:r>
      <w:r w:rsidR="0083726E" w:rsidRPr="00EB2C62">
        <w:rPr>
          <w:iCs/>
        </w:rPr>
        <w:t>3.410.953,75</w:t>
      </w:r>
      <w:r w:rsidRPr="00EB2C62">
        <w:rPr>
          <w:iCs/>
        </w:rPr>
        <w:t xml:space="preserve">€, što je </w:t>
      </w:r>
      <w:r w:rsidR="0083726E" w:rsidRPr="00EB2C62">
        <w:rPr>
          <w:iCs/>
        </w:rPr>
        <w:t>24</w:t>
      </w:r>
      <w:r w:rsidRPr="00EB2C62">
        <w:rPr>
          <w:iCs/>
        </w:rPr>
        <w:t xml:space="preserve">% </w:t>
      </w:r>
      <w:r w:rsidR="0083726E" w:rsidRPr="00EB2C62">
        <w:rPr>
          <w:iCs/>
        </w:rPr>
        <w:t xml:space="preserve">više </w:t>
      </w:r>
      <w:r w:rsidRPr="00EB2C62">
        <w:rPr>
          <w:iCs/>
        </w:rPr>
        <w:t>u odnosu na plan</w:t>
      </w:r>
      <w:r w:rsidR="00731397" w:rsidRPr="00EB2C62">
        <w:rPr>
          <w:iCs/>
        </w:rPr>
        <w:t xml:space="preserve"> te </w:t>
      </w:r>
      <w:r w:rsidR="0083726E" w:rsidRPr="00EB2C62">
        <w:rPr>
          <w:iCs/>
        </w:rPr>
        <w:t>125</w:t>
      </w:r>
      <w:r w:rsidR="00731397" w:rsidRPr="00EB2C62">
        <w:rPr>
          <w:iCs/>
        </w:rPr>
        <w:t>% više u odnosu na izvršenje prethodnog razdoblja.</w:t>
      </w:r>
      <w:r w:rsidR="000A59AD" w:rsidRPr="00EB2C62">
        <w:rPr>
          <w:iCs/>
        </w:rPr>
        <w:t xml:space="preserve"> Značajna stavka su </w:t>
      </w:r>
      <w:r w:rsidR="00AE0EE7" w:rsidRPr="00EB2C62">
        <w:rPr>
          <w:iCs/>
        </w:rPr>
        <w:t>rashodi za zaposlene</w:t>
      </w:r>
      <w:r w:rsidR="001F21F7" w:rsidRPr="00EB2C62">
        <w:rPr>
          <w:iCs/>
        </w:rPr>
        <w:t xml:space="preserve"> koji su za 675% veći u usporedbi </w:t>
      </w:r>
      <w:r w:rsidR="00BA1D4F" w:rsidRPr="00EB2C62">
        <w:rPr>
          <w:iCs/>
        </w:rPr>
        <w:t>s prošlogodišnjim razdobljem. Razlog tome je</w:t>
      </w:r>
      <w:r w:rsidR="00E41193" w:rsidRPr="00EB2C62">
        <w:rPr>
          <w:iCs/>
        </w:rPr>
        <w:t xml:space="preserve"> </w:t>
      </w:r>
      <w:proofErr w:type="spellStart"/>
      <w:r w:rsidR="00E41193" w:rsidRPr="00EB2C62">
        <w:rPr>
          <w:iCs/>
        </w:rPr>
        <w:t>realokacija</w:t>
      </w:r>
      <w:proofErr w:type="spellEnd"/>
      <w:r w:rsidR="00E41193" w:rsidRPr="00EB2C62">
        <w:rPr>
          <w:iCs/>
        </w:rPr>
        <w:t xml:space="preserve"> </w:t>
      </w:r>
      <w:r w:rsidR="005C22D3" w:rsidRPr="00EB2C62">
        <w:rPr>
          <w:iCs/>
        </w:rPr>
        <w:t xml:space="preserve">isplata prekovremenih sati s namjenskih na </w:t>
      </w:r>
      <w:r w:rsidR="00091B39" w:rsidRPr="00EB2C62">
        <w:rPr>
          <w:iCs/>
        </w:rPr>
        <w:t>vlastite</w:t>
      </w:r>
      <w:r w:rsidR="005C22D3" w:rsidRPr="00EB2C62">
        <w:rPr>
          <w:iCs/>
        </w:rPr>
        <w:t xml:space="preserve"> izvore financiranja</w:t>
      </w:r>
      <w:r w:rsidR="00091B39" w:rsidRPr="00EB2C62">
        <w:rPr>
          <w:iCs/>
        </w:rPr>
        <w:t>.</w:t>
      </w:r>
      <w:r w:rsidRPr="00EB2C62">
        <w:rPr>
          <w:iCs/>
        </w:rPr>
        <w:t xml:space="preserve"> Najveća stavka </w:t>
      </w:r>
      <w:r w:rsidR="00091B39" w:rsidRPr="00EB2C62">
        <w:rPr>
          <w:iCs/>
        </w:rPr>
        <w:t xml:space="preserve">rashoda </w:t>
      </w:r>
      <w:r w:rsidR="00406FB3" w:rsidRPr="00EB2C62">
        <w:rPr>
          <w:iCs/>
        </w:rPr>
        <w:t xml:space="preserve">s izvora 31 </w:t>
      </w:r>
      <w:r w:rsidR="00421856" w:rsidRPr="00EB2C62">
        <w:rPr>
          <w:iCs/>
        </w:rPr>
        <w:t xml:space="preserve">su </w:t>
      </w:r>
      <w:r w:rsidRPr="00EB2C62">
        <w:rPr>
          <w:iCs/>
        </w:rPr>
        <w:t xml:space="preserve">materijalni rashodi u iznosu </w:t>
      </w:r>
      <w:r w:rsidR="00D2590E" w:rsidRPr="00EB2C62">
        <w:rPr>
          <w:iCs/>
        </w:rPr>
        <w:t>1.464.238,90</w:t>
      </w:r>
      <w:r w:rsidRPr="00EB2C62">
        <w:rPr>
          <w:iCs/>
        </w:rPr>
        <w:t>€</w:t>
      </w:r>
      <w:r w:rsidR="00421856" w:rsidRPr="00EB2C62">
        <w:rPr>
          <w:iCs/>
        </w:rPr>
        <w:t xml:space="preserve"> ili </w:t>
      </w:r>
      <w:r w:rsidR="00332741" w:rsidRPr="00EB2C62">
        <w:rPr>
          <w:iCs/>
        </w:rPr>
        <w:t>36</w:t>
      </w:r>
      <w:r w:rsidR="00421856" w:rsidRPr="00EB2C62">
        <w:rPr>
          <w:iCs/>
        </w:rPr>
        <w:t xml:space="preserve">% </w:t>
      </w:r>
      <w:r w:rsidR="00731397" w:rsidRPr="00EB2C62">
        <w:rPr>
          <w:iCs/>
        </w:rPr>
        <w:t xml:space="preserve">više od </w:t>
      </w:r>
      <w:r w:rsidR="00421856" w:rsidRPr="00EB2C62">
        <w:rPr>
          <w:iCs/>
        </w:rPr>
        <w:t xml:space="preserve">plana, te </w:t>
      </w:r>
      <w:r w:rsidR="00332741" w:rsidRPr="00EB2C62">
        <w:rPr>
          <w:iCs/>
        </w:rPr>
        <w:t>51</w:t>
      </w:r>
      <w:r w:rsidR="00421856" w:rsidRPr="00EB2C62">
        <w:rPr>
          <w:iCs/>
        </w:rPr>
        <w:t>% više u odnosu na isto razdoblje prethodne godine.</w:t>
      </w:r>
      <w:r w:rsidR="000C6BAE" w:rsidRPr="00EB2C62">
        <w:rPr>
          <w:iCs/>
        </w:rPr>
        <w:t xml:space="preserve"> Povećanje se u najvećem dijelu odnosi na rashode za </w:t>
      </w:r>
      <w:r w:rsidR="00DB1CAA" w:rsidRPr="00EB2C62">
        <w:rPr>
          <w:iCs/>
        </w:rPr>
        <w:t xml:space="preserve">energiju i intelektualne usluge. </w:t>
      </w:r>
    </w:p>
    <w:p w14:paraId="270B6292" w14:textId="179215BA" w:rsidR="000C6BAE" w:rsidRPr="00EB2C62" w:rsidRDefault="000C6BAE" w:rsidP="000C6BAE">
      <w:pPr>
        <w:jc w:val="both"/>
        <w:rPr>
          <w:iCs/>
        </w:rPr>
      </w:pPr>
      <w:r w:rsidRPr="00EB2C62">
        <w:rPr>
          <w:iCs/>
        </w:rPr>
        <w:t>Financijskim planom za 202</w:t>
      </w:r>
      <w:r w:rsidR="006D3D83" w:rsidRPr="00EB2C62">
        <w:rPr>
          <w:iCs/>
        </w:rPr>
        <w:t>4</w:t>
      </w:r>
      <w:r w:rsidRPr="00EB2C62">
        <w:rPr>
          <w:iCs/>
        </w:rPr>
        <w:t xml:space="preserve">. godinu u sklopu ove aktivnosti na izvoru 43 Ostali prihodi za posebne namjene planirano je </w:t>
      </w:r>
      <w:r w:rsidR="00DD60D8" w:rsidRPr="00EB2C62">
        <w:rPr>
          <w:iCs/>
        </w:rPr>
        <w:t>1.898.800,00</w:t>
      </w:r>
      <w:r w:rsidRPr="00EB2C62">
        <w:rPr>
          <w:iCs/>
        </w:rPr>
        <w:t>€, a u razdoblju 1.1.-</w:t>
      </w:r>
      <w:r w:rsidR="0030118A" w:rsidRPr="00EB2C62">
        <w:rPr>
          <w:iCs/>
        </w:rPr>
        <w:t>31</w:t>
      </w:r>
      <w:r w:rsidRPr="00EB2C62">
        <w:rPr>
          <w:iCs/>
        </w:rPr>
        <w:t>.</w:t>
      </w:r>
      <w:r w:rsidR="0030118A" w:rsidRPr="00EB2C62">
        <w:rPr>
          <w:iCs/>
        </w:rPr>
        <w:t>12</w:t>
      </w:r>
      <w:r w:rsidRPr="00EB2C62">
        <w:rPr>
          <w:iCs/>
        </w:rPr>
        <w:t>.202</w:t>
      </w:r>
      <w:r w:rsidR="004F6622" w:rsidRPr="00EB2C62">
        <w:rPr>
          <w:iCs/>
        </w:rPr>
        <w:t>4</w:t>
      </w:r>
      <w:r w:rsidRPr="00EB2C62">
        <w:rPr>
          <w:iCs/>
        </w:rPr>
        <w:t xml:space="preserve">. realizirano </w:t>
      </w:r>
      <w:r w:rsidR="005F7AD9" w:rsidRPr="00EB2C62">
        <w:rPr>
          <w:iCs/>
        </w:rPr>
        <w:t xml:space="preserve">je </w:t>
      </w:r>
      <w:r w:rsidR="004F6622" w:rsidRPr="00EB2C62">
        <w:rPr>
          <w:iCs/>
        </w:rPr>
        <w:t>1.664.840,06</w:t>
      </w:r>
      <w:r w:rsidRPr="00EB2C62">
        <w:rPr>
          <w:iCs/>
        </w:rPr>
        <w:t xml:space="preserve">€, što je </w:t>
      </w:r>
      <w:r w:rsidR="00DE2FD7" w:rsidRPr="00EB2C62">
        <w:rPr>
          <w:iCs/>
        </w:rPr>
        <w:t>12</w:t>
      </w:r>
      <w:r w:rsidRPr="00EB2C62">
        <w:rPr>
          <w:iCs/>
        </w:rPr>
        <w:t>%</w:t>
      </w:r>
      <w:r w:rsidR="00A01CAE" w:rsidRPr="00EB2C62">
        <w:rPr>
          <w:iCs/>
        </w:rPr>
        <w:t xml:space="preserve"> </w:t>
      </w:r>
      <w:r w:rsidR="00DE2FD7" w:rsidRPr="00EB2C62">
        <w:rPr>
          <w:iCs/>
        </w:rPr>
        <w:t>manje</w:t>
      </w:r>
      <w:r w:rsidRPr="00EB2C62">
        <w:rPr>
          <w:iCs/>
        </w:rPr>
        <w:t xml:space="preserve"> u odnosu na plan. Najveća stavka su materijalni rashodi u iznosu </w:t>
      </w:r>
      <w:r w:rsidR="00D86A86" w:rsidRPr="00EB2C62">
        <w:rPr>
          <w:iCs/>
        </w:rPr>
        <w:t>931.967,38</w:t>
      </w:r>
      <w:r w:rsidRPr="00EB2C62">
        <w:rPr>
          <w:iCs/>
        </w:rPr>
        <w:t xml:space="preserve">€ ili </w:t>
      </w:r>
      <w:r w:rsidR="00D86A86" w:rsidRPr="00EB2C62">
        <w:rPr>
          <w:iCs/>
        </w:rPr>
        <w:t>18</w:t>
      </w:r>
      <w:r w:rsidRPr="00EB2C62">
        <w:rPr>
          <w:iCs/>
        </w:rPr>
        <w:t xml:space="preserve">% </w:t>
      </w:r>
      <w:r w:rsidR="00D86A86" w:rsidRPr="00EB2C62">
        <w:rPr>
          <w:iCs/>
        </w:rPr>
        <w:t xml:space="preserve">manje </w:t>
      </w:r>
      <w:r w:rsidR="00A01CAE" w:rsidRPr="00EB2C62">
        <w:rPr>
          <w:iCs/>
        </w:rPr>
        <w:t xml:space="preserve">od </w:t>
      </w:r>
      <w:r w:rsidRPr="00EB2C62">
        <w:rPr>
          <w:iCs/>
        </w:rPr>
        <w:t xml:space="preserve">plana, te </w:t>
      </w:r>
      <w:r w:rsidR="00D91CF6" w:rsidRPr="00EB2C62">
        <w:rPr>
          <w:iCs/>
        </w:rPr>
        <w:t>28</w:t>
      </w:r>
      <w:r w:rsidRPr="00EB2C62">
        <w:rPr>
          <w:iCs/>
        </w:rPr>
        <w:t xml:space="preserve">% </w:t>
      </w:r>
      <w:r w:rsidR="00D91CF6" w:rsidRPr="00EB2C62">
        <w:rPr>
          <w:iCs/>
        </w:rPr>
        <w:t>manje</w:t>
      </w:r>
      <w:r w:rsidRPr="00EB2C62">
        <w:rPr>
          <w:iCs/>
        </w:rPr>
        <w:t xml:space="preserve"> u odnosu na isto razdoblje prethodne godine. </w:t>
      </w:r>
    </w:p>
    <w:p w14:paraId="5CC7246F" w14:textId="3C87116F" w:rsidR="00F80198" w:rsidRPr="00EB2C62" w:rsidRDefault="00D10C8D" w:rsidP="00C51C46">
      <w:pPr>
        <w:jc w:val="both"/>
        <w:rPr>
          <w:iCs/>
        </w:rPr>
      </w:pPr>
      <w:r w:rsidRPr="00EB2C62">
        <w:rPr>
          <w:iCs/>
        </w:rPr>
        <w:t xml:space="preserve">U sklopu iste aktivnosti na izvoru 52 Ostale pomoći i darovnice planirano je </w:t>
      </w:r>
      <w:r w:rsidR="00A47EEC" w:rsidRPr="00EB2C62">
        <w:rPr>
          <w:iCs/>
        </w:rPr>
        <w:t>589.961,00</w:t>
      </w:r>
      <w:r w:rsidRPr="00EB2C62">
        <w:rPr>
          <w:iCs/>
        </w:rPr>
        <w:t>€, a u razdoblju 1.</w:t>
      </w:r>
      <w:r w:rsidR="005F7AD9" w:rsidRPr="00EB2C62">
        <w:rPr>
          <w:iCs/>
        </w:rPr>
        <w:t xml:space="preserve"> </w:t>
      </w:r>
      <w:r w:rsidRPr="00EB2C62">
        <w:rPr>
          <w:iCs/>
        </w:rPr>
        <w:t>1.-3</w:t>
      </w:r>
      <w:r w:rsidR="0030118A" w:rsidRPr="00EB2C62">
        <w:rPr>
          <w:iCs/>
        </w:rPr>
        <w:t>1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="0030118A" w:rsidRPr="00EB2C62">
        <w:rPr>
          <w:iCs/>
        </w:rPr>
        <w:t>12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Pr="00EB2C62">
        <w:rPr>
          <w:iCs/>
        </w:rPr>
        <w:t>202</w:t>
      </w:r>
      <w:r w:rsidR="00693967" w:rsidRPr="00EB2C62">
        <w:rPr>
          <w:iCs/>
        </w:rPr>
        <w:t>4</w:t>
      </w:r>
      <w:r w:rsidRPr="00EB2C62">
        <w:rPr>
          <w:iCs/>
        </w:rPr>
        <w:t xml:space="preserve">. je realizirano </w:t>
      </w:r>
      <w:r w:rsidR="00693967" w:rsidRPr="00EB2C62">
        <w:rPr>
          <w:iCs/>
        </w:rPr>
        <w:t>1.127.539,62</w:t>
      </w:r>
      <w:r w:rsidRPr="00EB2C62">
        <w:rPr>
          <w:iCs/>
        </w:rPr>
        <w:t xml:space="preserve">€, što je </w:t>
      </w:r>
      <w:r w:rsidR="00693967" w:rsidRPr="00EB2C62">
        <w:rPr>
          <w:iCs/>
        </w:rPr>
        <w:t>91</w:t>
      </w:r>
      <w:r w:rsidRPr="00EB2C62">
        <w:rPr>
          <w:iCs/>
        </w:rPr>
        <w:t xml:space="preserve">% </w:t>
      </w:r>
      <w:r w:rsidR="00A01CAE" w:rsidRPr="00EB2C62">
        <w:rPr>
          <w:iCs/>
        </w:rPr>
        <w:t xml:space="preserve">više </w:t>
      </w:r>
      <w:r w:rsidRPr="00EB2C62">
        <w:rPr>
          <w:iCs/>
        </w:rPr>
        <w:t xml:space="preserve">u odnosu na plan. Najveća stavka su materijalni rashodi u iznosu </w:t>
      </w:r>
      <w:r w:rsidR="003B4369" w:rsidRPr="00EB2C62">
        <w:rPr>
          <w:iCs/>
        </w:rPr>
        <w:t>641.485,25</w:t>
      </w:r>
      <w:r w:rsidRPr="00EB2C62">
        <w:rPr>
          <w:iCs/>
        </w:rPr>
        <w:t xml:space="preserve">€ ili </w:t>
      </w:r>
      <w:r w:rsidR="005D2F7E" w:rsidRPr="00EB2C62">
        <w:rPr>
          <w:iCs/>
        </w:rPr>
        <w:t>124</w:t>
      </w:r>
      <w:r w:rsidRPr="00EB2C62">
        <w:rPr>
          <w:iCs/>
        </w:rPr>
        <w:t xml:space="preserve">% </w:t>
      </w:r>
      <w:r w:rsidR="005D2F7E" w:rsidRPr="00EB2C62">
        <w:rPr>
          <w:iCs/>
        </w:rPr>
        <w:t xml:space="preserve">više od </w:t>
      </w:r>
      <w:r w:rsidRPr="00EB2C62">
        <w:rPr>
          <w:iCs/>
        </w:rPr>
        <w:t xml:space="preserve">plana, te </w:t>
      </w:r>
      <w:r w:rsidR="00FB379A" w:rsidRPr="00EB2C62">
        <w:rPr>
          <w:iCs/>
        </w:rPr>
        <w:t>93</w:t>
      </w:r>
      <w:r w:rsidRPr="00EB2C62">
        <w:rPr>
          <w:iCs/>
        </w:rPr>
        <w:t xml:space="preserve">% </w:t>
      </w:r>
      <w:r w:rsidR="003A16E0" w:rsidRPr="00EB2C62">
        <w:rPr>
          <w:iCs/>
        </w:rPr>
        <w:t>više</w:t>
      </w:r>
      <w:r w:rsidRPr="00EB2C62">
        <w:rPr>
          <w:iCs/>
        </w:rPr>
        <w:t xml:space="preserve"> u odnosu na isto razdoblje prethodne godine. </w:t>
      </w:r>
      <w:r w:rsidR="00D95155" w:rsidRPr="00EB2C62">
        <w:rPr>
          <w:iCs/>
        </w:rPr>
        <w:t xml:space="preserve">Povećanje se u najvećem dijelu odnosi na </w:t>
      </w:r>
      <w:r w:rsidR="004027BB" w:rsidRPr="00EB2C62">
        <w:rPr>
          <w:iCs/>
        </w:rPr>
        <w:t>intelektualne i osobne usluge.</w:t>
      </w:r>
    </w:p>
    <w:p w14:paraId="2127FF2C" w14:textId="4E169501" w:rsidR="00D10C8D" w:rsidRPr="00EB2C62" w:rsidRDefault="00D10C8D" w:rsidP="00D10C8D">
      <w:pPr>
        <w:jc w:val="both"/>
        <w:rPr>
          <w:iCs/>
        </w:rPr>
      </w:pPr>
      <w:r w:rsidRPr="00EB2C62">
        <w:rPr>
          <w:iCs/>
        </w:rPr>
        <w:lastRenderedPageBreak/>
        <w:t>Financijskim planom za 202</w:t>
      </w:r>
      <w:r w:rsidR="00000EA0" w:rsidRPr="00EB2C62">
        <w:rPr>
          <w:iCs/>
        </w:rPr>
        <w:t>4</w:t>
      </w:r>
      <w:r w:rsidRPr="00EB2C62">
        <w:rPr>
          <w:iCs/>
        </w:rPr>
        <w:t xml:space="preserve">. godinu u sklopu ove aktivnosti na izvoru 61 Donacije planirano je </w:t>
      </w:r>
      <w:r w:rsidR="00E21607" w:rsidRPr="00EB2C62">
        <w:rPr>
          <w:iCs/>
        </w:rPr>
        <w:t>21.370,00</w:t>
      </w:r>
      <w:r w:rsidRPr="00EB2C62">
        <w:rPr>
          <w:iCs/>
        </w:rPr>
        <w:t>€, a u razdoblju 1.</w:t>
      </w:r>
      <w:r w:rsidR="005F7AD9" w:rsidRPr="00EB2C62">
        <w:rPr>
          <w:iCs/>
        </w:rPr>
        <w:t xml:space="preserve"> </w:t>
      </w:r>
      <w:r w:rsidRPr="00EB2C62">
        <w:rPr>
          <w:iCs/>
        </w:rPr>
        <w:t>1.-3</w:t>
      </w:r>
      <w:r w:rsidR="0030118A" w:rsidRPr="00EB2C62">
        <w:rPr>
          <w:iCs/>
        </w:rPr>
        <w:t>1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="0030118A" w:rsidRPr="00EB2C62">
        <w:rPr>
          <w:iCs/>
        </w:rPr>
        <w:t>12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Pr="00EB2C62">
        <w:rPr>
          <w:iCs/>
        </w:rPr>
        <w:t>202</w:t>
      </w:r>
      <w:r w:rsidR="00E21607" w:rsidRPr="00EB2C62">
        <w:rPr>
          <w:iCs/>
        </w:rPr>
        <w:t>4</w:t>
      </w:r>
      <w:r w:rsidRPr="00EB2C62">
        <w:rPr>
          <w:iCs/>
        </w:rPr>
        <w:t xml:space="preserve">. realizirano </w:t>
      </w:r>
      <w:r w:rsidR="005F7AD9" w:rsidRPr="00EB2C62">
        <w:rPr>
          <w:iCs/>
        </w:rPr>
        <w:t xml:space="preserve">je </w:t>
      </w:r>
      <w:r w:rsidR="00F35E14" w:rsidRPr="00EB2C62">
        <w:rPr>
          <w:iCs/>
        </w:rPr>
        <w:t>11.281,36</w:t>
      </w:r>
      <w:r w:rsidRPr="00EB2C62">
        <w:rPr>
          <w:iCs/>
        </w:rPr>
        <w:t>€, što je 5</w:t>
      </w:r>
      <w:r w:rsidR="00F35E14" w:rsidRPr="00EB2C62">
        <w:rPr>
          <w:iCs/>
        </w:rPr>
        <w:t>3</w:t>
      </w:r>
      <w:r w:rsidRPr="00EB2C62">
        <w:rPr>
          <w:iCs/>
        </w:rPr>
        <w:t xml:space="preserve">% </w:t>
      </w:r>
      <w:r w:rsidR="003A16E0" w:rsidRPr="00EB2C62">
        <w:rPr>
          <w:iCs/>
        </w:rPr>
        <w:t>planiranih vrijednosti</w:t>
      </w:r>
      <w:r w:rsidRPr="00EB2C62">
        <w:rPr>
          <w:iCs/>
        </w:rPr>
        <w:t xml:space="preserve">. </w:t>
      </w:r>
    </w:p>
    <w:p w14:paraId="20A60AEF" w14:textId="77777777" w:rsidR="00496228" w:rsidRPr="00EB2C62" w:rsidRDefault="00496228" w:rsidP="00D10C8D">
      <w:pPr>
        <w:jc w:val="both"/>
        <w:rPr>
          <w:i/>
        </w:rPr>
      </w:pPr>
    </w:p>
    <w:p w14:paraId="115C7332" w14:textId="77777777" w:rsidR="007E33B2" w:rsidRPr="00EB2C62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EB2C62">
        <w:rPr>
          <w:b/>
        </w:rPr>
        <w:t>A67907</w:t>
      </w:r>
      <w:r w:rsidR="00D16A8C" w:rsidRPr="00EB2C62">
        <w:rPr>
          <w:b/>
        </w:rPr>
        <w:t>4</w:t>
      </w:r>
      <w:r w:rsidRPr="00EB2C62">
        <w:rPr>
          <w:b/>
        </w:rPr>
        <w:t xml:space="preserve"> EU projekti Sveučilišta u </w:t>
      </w:r>
      <w:r w:rsidR="002001C9" w:rsidRPr="00EB2C62">
        <w:rPr>
          <w:b/>
        </w:rPr>
        <w:t>Zadru</w:t>
      </w:r>
      <w:r w:rsidRPr="00EB2C62">
        <w:rPr>
          <w:b/>
        </w:rPr>
        <w:t xml:space="preserve"> (iz evidencijskih prihoda)</w:t>
      </w:r>
    </w:p>
    <w:p w14:paraId="22BC1018" w14:textId="77777777" w:rsidR="007E33B2" w:rsidRPr="00EB2C62" w:rsidRDefault="007E33B2" w:rsidP="007E33B2">
      <w:pPr>
        <w:jc w:val="both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1942"/>
        <w:gridCol w:w="1916"/>
        <w:gridCol w:w="1924"/>
      </w:tblGrid>
      <w:tr w:rsidR="000C6BAE" w:rsidRPr="00EB2C62" w14:paraId="6A00A818" w14:textId="77777777" w:rsidTr="00BF7FDD">
        <w:trPr>
          <w:trHeight w:val="577"/>
          <w:jc w:val="center"/>
        </w:trPr>
        <w:tc>
          <w:tcPr>
            <w:tcW w:w="2829" w:type="dxa"/>
            <w:shd w:val="clear" w:color="auto" w:fill="D0CECE" w:themeFill="background2" w:themeFillShade="E6"/>
          </w:tcPr>
          <w:p w14:paraId="4C628C9D" w14:textId="77777777" w:rsidR="000C6BAE" w:rsidRPr="00EB2C62" w:rsidRDefault="000C6BAE" w:rsidP="000C6BAE">
            <w:pPr>
              <w:jc w:val="both"/>
            </w:pPr>
          </w:p>
          <w:p w14:paraId="7BB94E1B" w14:textId="77777777" w:rsidR="000C6BAE" w:rsidRPr="00EB2C62" w:rsidRDefault="000C6BAE" w:rsidP="000C6BAE">
            <w:pPr>
              <w:jc w:val="both"/>
            </w:pP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1B8A7A9D" w14:textId="776009C8" w:rsidR="000C6BAE" w:rsidRPr="00EB2C62" w:rsidRDefault="00A53BB3" w:rsidP="000C6BAE">
            <w:pPr>
              <w:jc w:val="center"/>
            </w:pPr>
            <w:r w:rsidRPr="00EB2C62">
              <w:t>Izmjene i dopune 2024</w:t>
            </w:r>
            <w:r w:rsidR="000C6BAE" w:rsidRPr="00EB2C62">
              <w:t>.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2A8EA072" w14:textId="33104DCF" w:rsidR="000C6BAE" w:rsidRPr="00EB2C62" w:rsidRDefault="000C6BAE" w:rsidP="000C6BAE">
            <w:pPr>
              <w:jc w:val="center"/>
            </w:pPr>
            <w:r w:rsidRPr="00EB2C62">
              <w:t>Izvršenje financijskog plana od 1.1.-3</w:t>
            </w:r>
            <w:r w:rsidR="0030118A" w:rsidRPr="00EB2C62">
              <w:t>1</w:t>
            </w:r>
            <w:r w:rsidRPr="00EB2C62">
              <w:t>.</w:t>
            </w:r>
            <w:r w:rsidR="0030118A" w:rsidRPr="00EB2C62">
              <w:t>12</w:t>
            </w:r>
            <w:r w:rsidRPr="00EB2C62">
              <w:t>.202</w:t>
            </w:r>
            <w:r w:rsidR="00A53BB3" w:rsidRPr="00EB2C62">
              <w:t>4</w:t>
            </w:r>
            <w:r w:rsidRPr="00EB2C62">
              <w:t>.</w:t>
            </w:r>
          </w:p>
        </w:tc>
        <w:tc>
          <w:tcPr>
            <w:tcW w:w="1924" w:type="dxa"/>
            <w:shd w:val="clear" w:color="auto" w:fill="D0CECE" w:themeFill="background2" w:themeFillShade="E6"/>
            <w:vAlign w:val="center"/>
          </w:tcPr>
          <w:p w14:paraId="77649DA5" w14:textId="69BC5B40" w:rsidR="000C6BAE" w:rsidRPr="00EB2C62" w:rsidRDefault="000C6BAE" w:rsidP="000C6BAE">
            <w:pPr>
              <w:jc w:val="center"/>
            </w:pPr>
            <w:r w:rsidRPr="00EB2C62">
              <w:t xml:space="preserve">Indeks </w:t>
            </w:r>
          </w:p>
        </w:tc>
      </w:tr>
      <w:tr w:rsidR="00AE7203" w:rsidRPr="00EB2C62" w14:paraId="47E50C5D" w14:textId="77777777" w:rsidTr="00BF7FDD">
        <w:trPr>
          <w:trHeight w:val="1765"/>
          <w:jc w:val="center"/>
        </w:trPr>
        <w:tc>
          <w:tcPr>
            <w:tcW w:w="2829" w:type="dxa"/>
          </w:tcPr>
          <w:p w14:paraId="363D82F3" w14:textId="77777777" w:rsidR="00AE7203" w:rsidRPr="00EB2C62" w:rsidRDefault="00AE7203" w:rsidP="00513025">
            <w:r w:rsidRPr="00EB2C62">
              <w:t>A679074</w:t>
            </w:r>
          </w:p>
          <w:p w14:paraId="70D58322" w14:textId="77777777" w:rsidR="00AE7203" w:rsidRPr="00EB2C62" w:rsidRDefault="00AE7203" w:rsidP="00513025">
            <w:r w:rsidRPr="00EB2C62">
              <w:t>EU projekti Sveučilišta u Zadru (iz evidencijskih prihoda)</w:t>
            </w:r>
          </w:p>
        </w:tc>
        <w:tc>
          <w:tcPr>
            <w:tcW w:w="1942" w:type="dxa"/>
          </w:tcPr>
          <w:p w14:paraId="0C95FFA5" w14:textId="48153809" w:rsidR="00AE7203" w:rsidRPr="00EB2C62" w:rsidRDefault="00A53BB3" w:rsidP="00513025">
            <w:pPr>
              <w:jc w:val="center"/>
            </w:pPr>
            <w:r w:rsidRPr="00EB2C62">
              <w:t>2.293.517,00</w:t>
            </w:r>
          </w:p>
        </w:tc>
        <w:tc>
          <w:tcPr>
            <w:tcW w:w="1916" w:type="dxa"/>
          </w:tcPr>
          <w:p w14:paraId="717D1ECD" w14:textId="1E254840" w:rsidR="00AE7203" w:rsidRPr="00EB2C62" w:rsidRDefault="00A91160" w:rsidP="00513025">
            <w:pPr>
              <w:jc w:val="center"/>
            </w:pPr>
            <w:r w:rsidRPr="00EB2C62">
              <w:t>1.683.222,57</w:t>
            </w:r>
          </w:p>
        </w:tc>
        <w:tc>
          <w:tcPr>
            <w:tcW w:w="1924" w:type="dxa"/>
          </w:tcPr>
          <w:p w14:paraId="51C9DB0B" w14:textId="2DD93C22" w:rsidR="00AE7203" w:rsidRPr="00EB2C62" w:rsidRDefault="00A91160" w:rsidP="00513025">
            <w:pPr>
              <w:jc w:val="center"/>
            </w:pPr>
            <w:r w:rsidRPr="00EB2C62">
              <w:t>73</w:t>
            </w:r>
          </w:p>
        </w:tc>
      </w:tr>
    </w:tbl>
    <w:p w14:paraId="48CCF9D3" w14:textId="30DC8202" w:rsidR="00567314" w:rsidRPr="00EB2C62" w:rsidRDefault="00567314" w:rsidP="007E33B2">
      <w:pPr>
        <w:jc w:val="both"/>
      </w:pPr>
    </w:p>
    <w:p w14:paraId="05C2B32A" w14:textId="21C332CE" w:rsidR="00D90153" w:rsidRPr="00EB2C62" w:rsidRDefault="00D90153" w:rsidP="00D90153">
      <w:pPr>
        <w:jc w:val="both"/>
        <w:rPr>
          <w:iCs/>
        </w:rPr>
      </w:pPr>
      <w:r w:rsidRPr="00EB2C62">
        <w:rPr>
          <w:iCs/>
        </w:rPr>
        <w:t>Financijskim planom za 202</w:t>
      </w:r>
      <w:r w:rsidR="00A91160" w:rsidRPr="00EB2C62">
        <w:rPr>
          <w:iCs/>
        </w:rPr>
        <w:t>4</w:t>
      </w:r>
      <w:r w:rsidRPr="00EB2C62">
        <w:rPr>
          <w:iCs/>
        </w:rPr>
        <w:t xml:space="preserve">. godinu u sklopu ove aktivnosti na izvoru 51 Pomoći EU je planirano </w:t>
      </w:r>
      <w:r w:rsidR="009110C7" w:rsidRPr="00EB2C62">
        <w:rPr>
          <w:iCs/>
        </w:rPr>
        <w:t>850.039,00</w:t>
      </w:r>
      <w:r w:rsidRPr="00EB2C62">
        <w:rPr>
          <w:iCs/>
        </w:rPr>
        <w:t>€, a u razdoblju 1.</w:t>
      </w:r>
      <w:r w:rsidR="005F7AD9" w:rsidRPr="00EB2C62">
        <w:rPr>
          <w:iCs/>
        </w:rPr>
        <w:t xml:space="preserve"> </w:t>
      </w:r>
      <w:r w:rsidRPr="00EB2C62">
        <w:rPr>
          <w:iCs/>
        </w:rPr>
        <w:t>1.-3</w:t>
      </w:r>
      <w:r w:rsidR="0030118A" w:rsidRPr="00EB2C62">
        <w:rPr>
          <w:iCs/>
        </w:rPr>
        <w:t>1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="0030118A" w:rsidRPr="00EB2C62">
        <w:rPr>
          <w:iCs/>
        </w:rPr>
        <w:t>12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Pr="00EB2C62">
        <w:rPr>
          <w:iCs/>
        </w:rPr>
        <w:t>202</w:t>
      </w:r>
      <w:r w:rsidR="00F72D34" w:rsidRPr="00EB2C62">
        <w:rPr>
          <w:iCs/>
        </w:rPr>
        <w:t>4</w:t>
      </w:r>
      <w:r w:rsidRPr="00EB2C62">
        <w:rPr>
          <w:iCs/>
        </w:rPr>
        <w:t xml:space="preserve">. realizirano </w:t>
      </w:r>
      <w:r w:rsidR="005F7AD9" w:rsidRPr="00EB2C62">
        <w:rPr>
          <w:iCs/>
        </w:rPr>
        <w:t xml:space="preserve">je </w:t>
      </w:r>
      <w:r w:rsidR="00F72D34" w:rsidRPr="00EB2C62">
        <w:rPr>
          <w:iCs/>
        </w:rPr>
        <w:t>474.310,90</w:t>
      </w:r>
      <w:r w:rsidRPr="00EB2C62">
        <w:rPr>
          <w:iCs/>
        </w:rPr>
        <w:t xml:space="preserve">€, što je </w:t>
      </w:r>
      <w:r w:rsidR="00F72D34" w:rsidRPr="00EB2C62">
        <w:rPr>
          <w:iCs/>
        </w:rPr>
        <w:t>56</w:t>
      </w:r>
      <w:r w:rsidRPr="00EB2C62">
        <w:rPr>
          <w:iCs/>
        </w:rPr>
        <w:t xml:space="preserve">% u odnosu na plan. Najveća stavka su </w:t>
      </w:r>
      <w:r w:rsidR="008B0327" w:rsidRPr="00EB2C62">
        <w:rPr>
          <w:iCs/>
        </w:rPr>
        <w:t>materijalni rashodi</w:t>
      </w:r>
      <w:r w:rsidRPr="00EB2C62">
        <w:rPr>
          <w:iCs/>
        </w:rPr>
        <w:t xml:space="preserve"> u iznosu </w:t>
      </w:r>
      <w:r w:rsidR="00BF77F2" w:rsidRPr="00EB2C62">
        <w:rPr>
          <w:iCs/>
        </w:rPr>
        <w:t>256.850,74</w:t>
      </w:r>
      <w:r w:rsidRPr="00EB2C62">
        <w:rPr>
          <w:iCs/>
        </w:rPr>
        <w:t xml:space="preserve">€ ili </w:t>
      </w:r>
      <w:r w:rsidR="00BF77F2" w:rsidRPr="00EB2C62">
        <w:rPr>
          <w:iCs/>
        </w:rPr>
        <w:t>73</w:t>
      </w:r>
      <w:r w:rsidRPr="00EB2C62">
        <w:rPr>
          <w:iCs/>
        </w:rPr>
        <w:t xml:space="preserve">% plana, te </w:t>
      </w:r>
      <w:r w:rsidR="00BF77F2" w:rsidRPr="00EB2C62">
        <w:rPr>
          <w:iCs/>
        </w:rPr>
        <w:t>79</w:t>
      </w:r>
      <w:r w:rsidRPr="00EB2C62">
        <w:rPr>
          <w:iCs/>
        </w:rPr>
        <w:t xml:space="preserve">% </w:t>
      </w:r>
      <w:r w:rsidR="007B0BEC" w:rsidRPr="00EB2C62">
        <w:rPr>
          <w:iCs/>
        </w:rPr>
        <w:t>više</w:t>
      </w:r>
      <w:r w:rsidRPr="00EB2C62">
        <w:rPr>
          <w:iCs/>
        </w:rPr>
        <w:t xml:space="preserve"> u odnosu na isto razdoblje prethodne godine. </w:t>
      </w:r>
    </w:p>
    <w:p w14:paraId="7F81D984" w14:textId="0BC14A61" w:rsidR="00A17595" w:rsidRPr="00EB2C62" w:rsidRDefault="00A17595" w:rsidP="00A17595">
      <w:pPr>
        <w:jc w:val="both"/>
        <w:rPr>
          <w:iCs/>
        </w:rPr>
      </w:pPr>
      <w:r w:rsidRPr="00EB2C62">
        <w:rPr>
          <w:iCs/>
        </w:rPr>
        <w:t xml:space="preserve">U sklopu iste aktivnosti na izvoru 52 Ostale pomoći i darovnice planirano je </w:t>
      </w:r>
      <w:r w:rsidR="002F4414" w:rsidRPr="00EB2C62">
        <w:rPr>
          <w:iCs/>
        </w:rPr>
        <w:t>1.428.508,00</w:t>
      </w:r>
      <w:r w:rsidRPr="00EB2C62">
        <w:rPr>
          <w:iCs/>
        </w:rPr>
        <w:t>€, a u razdoblju 1.</w:t>
      </w:r>
      <w:r w:rsidR="005F7AD9" w:rsidRPr="00EB2C62">
        <w:rPr>
          <w:iCs/>
        </w:rPr>
        <w:t xml:space="preserve"> </w:t>
      </w:r>
      <w:r w:rsidRPr="00EB2C62">
        <w:rPr>
          <w:iCs/>
        </w:rPr>
        <w:t>1.-3</w:t>
      </w:r>
      <w:r w:rsidR="0030118A" w:rsidRPr="00EB2C62">
        <w:rPr>
          <w:iCs/>
        </w:rPr>
        <w:t>1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="0030118A" w:rsidRPr="00EB2C62">
        <w:rPr>
          <w:iCs/>
        </w:rPr>
        <w:t>12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Pr="00EB2C62">
        <w:rPr>
          <w:iCs/>
        </w:rPr>
        <w:t>202</w:t>
      </w:r>
      <w:r w:rsidR="002F4414" w:rsidRPr="00EB2C62">
        <w:rPr>
          <w:iCs/>
        </w:rPr>
        <w:t>4</w:t>
      </w:r>
      <w:r w:rsidRPr="00EB2C62">
        <w:rPr>
          <w:iCs/>
        </w:rPr>
        <w:t xml:space="preserve">. realizirano </w:t>
      </w:r>
      <w:r w:rsidR="005F7AD9" w:rsidRPr="00EB2C62">
        <w:rPr>
          <w:iCs/>
        </w:rPr>
        <w:t xml:space="preserve">je </w:t>
      </w:r>
      <w:r w:rsidR="00450E53" w:rsidRPr="00EB2C62">
        <w:rPr>
          <w:iCs/>
        </w:rPr>
        <w:t>1.166.809,51</w:t>
      </w:r>
      <w:r w:rsidRPr="00EB2C62">
        <w:rPr>
          <w:iCs/>
        </w:rPr>
        <w:t xml:space="preserve">€, što je </w:t>
      </w:r>
      <w:r w:rsidR="00450E53" w:rsidRPr="00EB2C62">
        <w:rPr>
          <w:iCs/>
        </w:rPr>
        <w:t xml:space="preserve">82% </w:t>
      </w:r>
      <w:r w:rsidR="003B5676" w:rsidRPr="00EB2C62">
        <w:rPr>
          <w:iCs/>
        </w:rPr>
        <w:t xml:space="preserve">od </w:t>
      </w:r>
      <w:r w:rsidR="00450E53" w:rsidRPr="00EB2C62">
        <w:rPr>
          <w:iCs/>
        </w:rPr>
        <w:t>pla</w:t>
      </w:r>
      <w:r w:rsidR="003B5676" w:rsidRPr="00EB2C62">
        <w:rPr>
          <w:iCs/>
        </w:rPr>
        <w:t>niranih vrijednosti</w:t>
      </w:r>
      <w:r w:rsidRPr="00EB2C62">
        <w:rPr>
          <w:iCs/>
        </w:rPr>
        <w:t xml:space="preserve">. Najveća stavka su materijalni rashodi u iznosu </w:t>
      </w:r>
      <w:r w:rsidR="00CF2C00" w:rsidRPr="00EB2C62">
        <w:rPr>
          <w:iCs/>
        </w:rPr>
        <w:t>283.669,29</w:t>
      </w:r>
      <w:r w:rsidRPr="00EB2C62">
        <w:rPr>
          <w:iCs/>
        </w:rPr>
        <w:t xml:space="preserve">€ ili </w:t>
      </w:r>
      <w:r w:rsidR="00CF2C00" w:rsidRPr="00EB2C62">
        <w:rPr>
          <w:iCs/>
        </w:rPr>
        <w:t>26</w:t>
      </w:r>
      <w:r w:rsidRPr="00EB2C62">
        <w:rPr>
          <w:iCs/>
        </w:rPr>
        <w:t xml:space="preserve">% </w:t>
      </w:r>
      <w:r w:rsidR="00394C96" w:rsidRPr="00EB2C62">
        <w:rPr>
          <w:iCs/>
        </w:rPr>
        <w:t xml:space="preserve">više od </w:t>
      </w:r>
      <w:r w:rsidRPr="00EB2C62">
        <w:rPr>
          <w:iCs/>
        </w:rPr>
        <w:t xml:space="preserve">plana, te </w:t>
      </w:r>
      <w:r w:rsidR="002F4043" w:rsidRPr="00EB2C62">
        <w:rPr>
          <w:iCs/>
        </w:rPr>
        <w:t>54</w:t>
      </w:r>
      <w:r w:rsidRPr="00EB2C62">
        <w:rPr>
          <w:iCs/>
        </w:rPr>
        <w:t xml:space="preserve">% </w:t>
      </w:r>
      <w:r w:rsidR="00394C96" w:rsidRPr="00EB2C62">
        <w:rPr>
          <w:iCs/>
        </w:rPr>
        <w:t>manje</w:t>
      </w:r>
      <w:r w:rsidRPr="00EB2C62">
        <w:rPr>
          <w:iCs/>
        </w:rPr>
        <w:t xml:space="preserve"> u odnosu na isto razdoblje prethodne godine. </w:t>
      </w:r>
      <w:r w:rsidR="00E42E43" w:rsidRPr="00EB2C62">
        <w:rPr>
          <w:iCs/>
        </w:rPr>
        <w:t>Povećanje rashoda se najvećim dijelom odnosi na EU projekte koji nisu bili obuhvaćeni izvornim planom</w:t>
      </w:r>
      <w:r w:rsidR="002F4043" w:rsidRPr="00EB2C62">
        <w:rPr>
          <w:iCs/>
        </w:rPr>
        <w:t xml:space="preserve"> te su se uvrstili u izmjene i dopune financijskog plana.</w:t>
      </w:r>
    </w:p>
    <w:p w14:paraId="47B29F7D" w14:textId="4777F62A" w:rsidR="00394C96" w:rsidRPr="00EB2C62" w:rsidRDefault="00394C96" w:rsidP="00A17595">
      <w:pPr>
        <w:jc w:val="both"/>
        <w:rPr>
          <w:iCs/>
        </w:rPr>
      </w:pPr>
      <w:r w:rsidRPr="00EB2C62">
        <w:rPr>
          <w:iCs/>
        </w:rPr>
        <w:t>Značajno odstupanje realiziran</w:t>
      </w:r>
      <w:r w:rsidR="00B40D72" w:rsidRPr="00EB2C62">
        <w:rPr>
          <w:iCs/>
        </w:rPr>
        <w:t>ih troškova u odnosu na prethodno razdoblje</w:t>
      </w:r>
      <w:r w:rsidR="00940334" w:rsidRPr="00EB2C62">
        <w:rPr>
          <w:iCs/>
        </w:rPr>
        <w:t xml:space="preserve"> nalazi se </w:t>
      </w:r>
      <w:r w:rsidRPr="00EB2C62">
        <w:rPr>
          <w:iCs/>
        </w:rPr>
        <w:t xml:space="preserve">na poziciji </w:t>
      </w:r>
      <w:r w:rsidR="00940334" w:rsidRPr="00EB2C62">
        <w:rPr>
          <w:iCs/>
        </w:rPr>
        <w:t>4 Rashodi</w:t>
      </w:r>
      <w:r w:rsidR="00C978FE" w:rsidRPr="00EB2C62">
        <w:rPr>
          <w:iCs/>
        </w:rPr>
        <w:t xml:space="preserve"> za nabavu nefinancijske imovine. Troškovi tekuće godine manji su za 98% </w:t>
      </w:r>
      <w:r w:rsidR="005C0D3F" w:rsidRPr="00EB2C62">
        <w:rPr>
          <w:iCs/>
        </w:rPr>
        <w:t>u odnosu na isto razdoblje prošle godine zbog završetka</w:t>
      </w:r>
      <w:r w:rsidRPr="00EB2C62">
        <w:rPr>
          <w:iCs/>
        </w:rPr>
        <w:t xml:space="preserve"> </w:t>
      </w:r>
      <w:r w:rsidR="005C0D3F" w:rsidRPr="00EB2C62">
        <w:rPr>
          <w:iCs/>
        </w:rPr>
        <w:t>r</w:t>
      </w:r>
      <w:r w:rsidRPr="00EB2C62">
        <w:rPr>
          <w:iCs/>
        </w:rPr>
        <w:t>ekonstrukcij</w:t>
      </w:r>
      <w:r w:rsidR="005C0D3F" w:rsidRPr="00EB2C62">
        <w:rPr>
          <w:iCs/>
        </w:rPr>
        <w:t>e</w:t>
      </w:r>
      <w:r w:rsidRPr="00EB2C62">
        <w:rPr>
          <w:iCs/>
        </w:rPr>
        <w:t xml:space="preserve"> Tehničke škole</w:t>
      </w:r>
      <w:r w:rsidR="005C0D3F" w:rsidRPr="00EB2C62">
        <w:rPr>
          <w:iCs/>
        </w:rPr>
        <w:t xml:space="preserve"> </w:t>
      </w:r>
      <w:r w:rsidR="002C7B80" w:rsidRPr="00EB2C62">
        <w:rPr>
          <w:iCs/>
        </w:rPr>
        <w:t>u 2023. godini</w:t>
      </w:r>
      <w:r w:rsidRPr="00EB2C62">
        <w:rPr>
          <w:iCs/>
        </w:rPr>
        <w:t xml:space="preserve">. </w:t>
      </w:r>
    </w:p>
    <w:p w14:paraId="032F1C76" w14:textId="30B0CF76" w:rsidR="00E42E43" w:rsidRPr="00EB2C62" w:rsidRDefault="00E42E43" w:rsidP="00E42E43">
      <w:pPr>
        <w:jc w:val="both"/>
        <w:rPr>
          <w:iCs/>
        </w:rPr>
      </w:pPr>
      <w:r w:rsidRPr="00EB2C62">
        <w:rPr>
          <w:iCs/>
        </w:rPr>
        <w:t>Financijskim planom za 202</w:t>
      </w:r>
      <w:r w:rsidR="002C7B80" w:rsidRPr="00EB2C62">
        <w:rPr>
          <w:iCs/>
        </w:rPr>
        <w:t>4</w:t>
      </w:r>
      <w:r w:rsidRPr="00EB2C62">
        <w:rPr>
          <w:iCs/>
        </w:rPr>
        <w:t xml:space="preserve">. godinu u sklopu ove aktivnosti na izvoru 61 Donacije planirano </w:t>
      </w:r>
      <w:r w:rsidR="005F7AD9" w:rsidRPr="00EB2C62">
        <w:rPr>
          <w:iCs/>
        </w:rPr>
        <w:t xml:space="preserve">je </w:t>
      </w:r>
      <w:r w:rsidR="002C7B80" w:rsidRPr="00EB2C62">
        <w:rPr>
          <w:iCs/>
        </w:rPr>
        <w:t>14.970,00</w:t>
      </w:r>
      <w:r w:rsidRPr="00EB2C62">
        <w:rPr>
          <w:iCs/>
        </w:rPr>
        <w:t>€, a u razdoblju 1.</w:t>
      </w:r>
      <w:r w:rsidR="005F7AD9" w:rsidRPr="00EB2C62">
        <w:rPr>
          <w:iCs/>
        </w:rPr>
        <w:t xml:space="preserve"> </w:t>
      </w:r>
      <w:r w:rsidRPr="00EB2C62">
        <w:rPr>
          <w:iCs/>
        </w:rPr>
        <w:t>1.-3</w:t>
      </w:r>
      <w:r w:rsidR="00BF47C1" w:rsidRPr="00EB2C62">
        <w:rPr>
          <w:iCs/>
        </w:rPr>
        <w:t>1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="00BF47C1" w:rsidRPr="00EB2C62">
        <w:rPr>
          <w:iCs/>
        </w:rPr>
        <w:t>12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Pr="00EB2C62">
        <w:rPr>
          <w:iCs/>
        </w:rPr>
        <w:t>202</w:t>
      </w:r>
      <w:r w:rsidR="002C7B80" w:rsidRPr="00EB2C62">
        <w:rPr>
          <w:iCs/>
        </w:rPr>
        <w:t>4</w:t>
      </w:r>
      <w:r w:rsidRPr="00EB2C62">
        <w:rPr>
          <w:iCs/>
        </w:rPr>
        <w:t xml:space="preserve">. realizirano </w:t>
      </w:r>
      <w:r w:rsidR="005F7AD9" w:rsidRPr="00EB2C62">
        <w:rPr>
          <w:iCs/>
        </w:rPr>
        <w:t xml:space="preserve">je </w:t>
      </w:r>
      <w:r w:rsidR="00FC4075" w:rsidRPr="00EB2C62">
        <w:rPr>
          <w:iCs/>
        </w:rPr>
        <w:t>42.102,16</w:t>
      </w:r>
      <w:r w:rsidRPr="00EB2C62">
        <w:rPr>
          <w:iCs/>
        </w:rPr>
        <w:t xml:space="preserve">€, što je </w:t>
      </w:r>
      <w:r w:rsidR="000E0080" w:rsidRPr="00EB2C62">
        <w:rPr>
          <w:iCs/>
        </w:rPr>
        <w:t>181</w:t>
      </w:r>
      <w:r w:rsidRPr="00EB2C62">
        <w:rPr>
          <w:iCs/>
        </w:rPr>
        <w:t xml:space="preserve">% </w:t>
      </w:r>
      <w:r w:rsidR="000E0080" w:rsidRPr="00EB2C62">
        <w:rPr>
          <w:iCs/>
        </w:rPr>
        <w:t xml:space="preserve">više </w:t>
      </w:r>
      <w:r w:rsidRPr="00EB2C62">
        <w:rPr>
          <w:iCs/>
        </w:rPr>
        <w:t xml:space="preserve">u odnosu na plan. Najveća stavka su materijalni rashodi u iznosu </w:t>
      </w:r>
      <w:r w:rsidR="009832FD" w:rsidRPr="00EB2C62">
        <w:rPr>
          <w:iCs/>
        </w:rPr>
        <w:t>27.306,38</w:t>
      </w:r>
      <w:r w:rsidRPr="00EB2C62">
        <w:rPr>
          <w:iCs/>
        </w:rPr>
        <w:t xml:space="preserve">€ ili </w:t>
      </w:r>
      <w:r w:rsidR="009832FD" w:rsidRPr="00EB2C62">
        <w:rPr>
          <w:iCs/>
        </w:rPr>
        <w:t>83</w:t>
      </w:r>
      <w:r w:rsidRPr="00EB2C62">
        <w:rPr>
          <w:iCs/>
        </w:rPr>
        <w:t>%</w:t>
      </w:r>
      <w:r w:rsidR="00EF0622" w:rsidRPr="00EB2C62">
        <w:rPr>
          <w:iCs/>
        </w:rPr>
        <w:t xml:space="preserve"> više od plana</w:t>
      </w:r>
      <w:r w:rsidRPr="00EB2C62">
        <w:rPr>
          <w:iCs/>
        </w:rPr>
        <w:t xml:space="preserve">, te </w:t>
      </w:r>
      <w:r w:rsidR="009832FD" w:rsidRPr="00EB2C62">
        <w:rPr>
          <w:iCs/>
        </w:rPr>
        <w:t>12</w:t>
      </w:r>
      <w:r w:rsidRPr="00EB2C62">
        <w:rPr>
          <w:iCs/>
        </w:rPr>
        <w:t xml:space="preserve">% </w:t>
      </w:r>
      <w:r w:rsidR="009832FD" w:rsidRPr="00EB2C62">
        <w:rPr>
          <w:iCs/>
        </w:rPr>
        <w:t>više</w:t>
      </w:r>
      <w:r w:rsidRPr="00EB2C62">
        <w:rPr>
          <w:iCs/>
        </w:rPr>
        <w:t xml:space="preserve"> u odnosu na isto razdoblje prethodne godine. </w:t>
      </w:r>
    </w:p>
    <w:p w14:paraId="1243AF94" w14:textId="49B373A4" w:rsidR="00F53D1F" w:rsidRPr="00EB2C62" w:rsidRDefault="00F53D1F" w:rsidP="00E42E43">
      <w:pPr>
        <w:jc w:val="both"/>
        <w:rPr>
          <w:iCs/>
        </w:rPr>
      </w:pPr>
    </w:p>
    <w:p w14:paraId="0468413C" w14:textId="2E9B486E" w:rsidR="00F53D1F" w:rsidRPr="00EB2C62" w:rsidRDefault="00F53D1F" w:rsidP="00E42E43">
      <w:pPr>
        <w:jc w:val="both"/>
        <w:rPr>
          <w:iCs/>
        </w:rPr>
      </w:pPr>
    </w:p>
    <w:p w14:paraId="7A98F308" w14:textId="77777777" w:rsidR="00567314" w:rsidRPr="00EB2C62" w:rsidRDefault="00567314" w:rsidP="007E33B2">
      <w:pPr>
        <w:jc w:val="both"/>
      </w:pPr>
    </w:p>
    <w:p w14:paraId="58B082E0" w14:textId="77777777" w:rsidR="008E3E34" w:rsidRPr="00EB2C62" w:rsidRDefault="008E3E34" w:rsidP="008E3E3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EB2C62">
        <w:rPr>
          <w:rFonts w:eastAsiaTheme="minorHAnsi"/>
          <w:b/>
          <w:lang w:eastAsia="en-US"/>
        </w:rPr>
        <w:t>A621118 Pravomoćne sudske presude</w:t>
      </w:r>
    </w:p>
    <w:p w14:paraId="19B2AEAE" w14:textId="77777777" w:rsidR="001D5B9D" w:rsidRPr="00EB2C62" w:rsidRDefault="001D5B9D" w:rsidP="001D5B9D">
      <w:pPr>
        <w:jc w:val="both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1991"/>
        <w:gridCol w:w="2032"/>
        <w:gridCol w:w="1998"/>
      </w:tblGrid>
      <w:tr w:rsidR="00826F54" w:rsidRPr="00EB2C62" w14:paraId="15B80A66" w14:textId="77777777" w:rsidTr="00BF7FDD">
        <w:trPr>
          <w:trHeight w:val="1630"/>
          <w:jc w:val="center"/>
        </w:trPr>
        <w:tc>
          <w:tcPr>
            <w:tcW w:w="2916" w:type="dxa"/>
            <w:shd w:val="clear" w:color="auto" w:fill="D0CECE" w:themeFill="background2" w:themeFillShade="E6"/>
          </w:tcPr>
          <w:p w14:paraId="76E4047A" w14:textId="77777777" w:rsidR="00826F54" w:rsidRPr="00EB2C62" w:rsidRDefault="00826F54" w:rsidP="00826F54">
            <w:pPr>
              <w:jc w:val="both"/>
            </w:pPr>
          </w:p>
          <w:p w14:paraId="248CB029" w14:textId="77777777" w:rsidR="00826F54" w:rsidRPr="00EB2C62" w:rsidRDefault="00826F54" w:rsidP="00826F54">
            <w:pPr>
              <w:jc w:val="both"/>
            </w:pP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14:paraId="6704BC8A" w14:textId="6BCE7B02" w:rsidR="00826F54" w:rsidRPr="00EB2C62" w:rsidRDefault="00CD38E7" w:rsidP="00826F54">
            <w:pPr>
              <w:jc w:val="center"/>
            </w:pPr>
            <w:r w:rsidRPr="00EB2C62">
              <w:t>Izmjene i dopune 2024</w:t>
            </w:r>
            <w:r w:rsidR="00826F54" w:rsidRPr="00EB2C62">
              <w:t>.</w:t>
            </w:r>
          </w:p>
        </w:tc>
        <w:tc>
          <w:tcPr>
            <w:tcW w:w="2032" w:type="dxa"/>
            <w:shd w:val="clear" w:color="auto" w:fill="D0CECE" w:themeFill="background2" w:themeFillShade="E6"/>
            <w:vAlign w:val="center"/>
          </w:tcPr>
          <w:p w14:paraId="3BC1F29E" w14:textId="3F947550" w:rsidR="00826F54" w:rsidRPr="00EB2C62" w:rsidRDefault="00826F54" w:rsidP="00826F54">
            <w:pPr>
              <w:jc w:val="center"/>
            </w:pPr>
            <w:r w:rsidRPr="00EB2C62">
              <w:t>Izvršenje financijskog plana od 1.1.-</w:t>
            </w:r>
            <w:r w:rsidR="002C654B" w:rsidRPr="00EB2C62">
              <w:t>31</w:t>
            </w:r>
            <w:r w:rsidRPr="00EB2C62">
              <w:t>.</w:t>
            </w:r>
            <w:r w:rsidR="002C654B" w:rsidRPr="00EB2C62">
              <w:t>12</w:t>
            </w:r>
            <w:r w:rsidRPr="00EB2C62">
              <w:t>.202</w:t>
            </w:r>
            <w:r w:rsidR="00CD38E7" w:rsidRPr="00EB2C62">
              <w:t>4</w:t>
            </w:r>
            <w:r w:rsidRPr="00EB2C62">
              <w:t>.</w:t>
            </w:r>
          </w:p>
        </w:tc>
        <w:tc>
          <w:tcPr>
            <w:tcW w:w="1998" w:type="dxa"/>
            <w:shd w:val="clear" w:color="auto" w:fill="D0CECE" w:themeFill="background2" w:themeFillShade="E6"/>
            <w:vAlign w:val="center"/>
          </w:tcPr>
          <w:p w14:paraId="0CC8FDAA" w14:textId="689CF980" w:rsidR="00826F54" w:rsidRPr="00EB2C62" w:rsidRDefault="00826F54" w:rsidP="00826F54">
            <w:pPr>
              <w:jc w:val="center"/>
            </w:pPr>
            <w:r w:rsidRPr="00EB2C62">
              <w:t xml:space="preserve">Indeks </w:t>
            </w:r>
          </w:p>
        </w:tc>
      </w:tr>
      <w:tr w:rsidR="00AE7203" w:rsidRPr="00EB2C62" w14:paraId="02ED22AD" w14:textId="77777777" w:rsidTr="00BF7FDD">
        <w:trPr>
          <w:trHeight w:val="815"/>
          <w:jc w:val="center"/>
        </w:trPr>
        <w:tc>
          <w:tcPr>
            <w:tcW w:w="2916" w:type="dxa"/>
          </w:tcPr>
          <w:p w14:paraId="5073A1E7" w14:textId="77777777" w:rsidR="00AE7203" w:rsidRPr="00EB2C62" w:rsidRDefault="00AE7203" w:rsidP="0027086B">
            <w:r w:rsidRPr="00EB2C62">
              <w:t>A621181</w:t>
            </w:r>
          </w:p>
          <w:p w14:paraId="7F16F341" w14:textId="77777777" w:rsidR="00AE7203" w:rsidRPr="00EB2C62" w:rsidRDefault="00AE7203" w:rsidP="0027086B">
            <w:r w:rsidRPr="00EB2C62">
              <w:t>Pravomoćne sudske presude</w:t>
            </w:r>
          </w:p>
        </w:tc>
        <w:tc>
          <w:tcPr>
            <w:tcW w:w="1991" w:type="dxa"/>
          </w:tcPr>
          <w:p w14:paraId="52CD0F13" w14:textId="18EE25A5" w:rsidR="00AE7203" w:rsidRPr="00EB2C62" w:rsidRDefault="009A393D" w:rsidP="0027086B">
            <w:pPr>
              <w:jc w:val="center"/>
            </w:pPr>
            <w:r w:rsidRPr="00EB2C62">
              <w:t>69.792,00</w:t>
            </w:r>
          </w:p>
        </w:tc>
        <w:tc>
          <w:tcPr>
            <w:tcW w:w="2032" w:type="dxa"/>
          </w:tcPr>
          <w:p w14:paraId="1FC82F7C" w14:textId="24791156" w:rsidR="00AE7203" w:rsidRPr="00EB2C62" w:rsidRDefault="009A393D" w:rsidP="0027086B">
            <w:pPr>
              <w:jc w:val="center"/>
            </w:pPr>
            <w:r w:rsidRPr="00EB2C62">
              <w:t>18.909,85</w:t>
            </w:r>
          </w:p>
        </w:tc>
        <w:tc>
          <w:tcPr>
            <w:tcW w:w="1998" w:type="dxa"/>
          </w:tcPr>
          <w:p w14:paraId="6C5B3AD6" w14:textId="1F63D614" w:rsidR="00AE7203" w:rsidRPr="00EB2C62" w:rsidRDefault="009A393D" w:rsidP="0027086B">
            <w:pPr>
              <w:jc w:val="center"/>
            </w:pPr>
            <w:r w:rsidRPr="00EB2C62">
              <w:t>27</w:t>
            </w:r>
          </w:p>
        </w:tc>
      </w:tr>
    </w:tbl>
    <w:p w14:paraId="5E57EEEF" w14:textId="4BE114DF" w:rsidR="001D5B9D" w:rsidRPr="00EB2C62" w:rsidRDefault="001D5B9D" w:rsidP="001D5B9D">
      <w:pPr>
        <w:jc w:val="both"/>
        <w:rPr>
          <w:i/>
        </w:rPr>
      </w:pPr>
    </w:p>
    <w:p w14:paraId="14EA7D04" w14:textId="77777777" w:rsidR="00ED4DEF" w:rsidRPr="00EB2C62" w:rsidRDefault="00ED4DEF" w:rsidP="001D5B9D">
      <w:pPr>
        <w:jc w:val="both"/>
        <w:rPr>
          <w:i/>
        </w:rPr>
      </w:pPr>
    </w:p>
    <w:p w14:paraId="4C9FC778" w14:textId="0B9C2A55" w:rsidR="00E11EB4" w:rsidRPr="00EB2C62" w:rsidRDefault="00C12091" w:rsidP="00E11EB4">
      <w:pPr>
        <w:jc w:val="both"/>
        <w:rPr>
          <w:iCs/>
        </w:rPr>
      </w:pPr>
      <w:r w:rsidRPr="00EB2C62">
        <w:rPr>
          <w:iCs/>
        </w:rPr>
        <w:lastRenderedPageBreak/>
        <w:t xml:space="preserve">U sklopu ove aktivnosti na izvoru 11 Opći prihodi i primici planirano je </w:t>
      </w:r>
      <w:r w:rsidR="006051D0" w:rsidRPr="00EB2C62">
        <w:rPr>
          <w:iCs/>
        </w:rPr>
        <w:t>69.792,00</w:t>
      </w:r>
      <w:r w:rsidRPr="00EB2C62">
        <w:rPr>
          <w:iCs/>
        </w:rPr>
        <w:t>€, a u razdoblju 1.</w:t>
      </w:r>
      <w:r w:rsidR="005F7AD9" w:rsidRPr="00EB2C62">
        <w:rPr>
          <w:iCs/>
        </w:rPr>
        <w:t xml:space="preserve"> </w:t>
      </w:r>
      <w:r w:rsidRPr="00EB2C62">
        <w:rPr>
          <w:iCs/>
        </w:rPr>
        <w:t>1.-3</w:t>
      </w:r>
      <w:r w:rsidR="002C654B" w:rsidRPr="00EB2C62">
        <w:rPr>
          <w:iCs/>
        </w:rPr>
        <w:t>1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="002C654B" w:rsidRPr="00EB2C62">
        <w:rPr>
          <w:iCs/>
        </w:rPr>
        <w:t>12</w:t>
      </w:r>
      <w:r w:rsidRPr="00EB2C62">
        <w:rPr>
          <w:iCs/>
        </w:rPr>
        <w:t>.</w:t>
      </w:r>
      <w:r w:rsidR="005F7AD9" w:rsidRPr="00EB2C62">
        <w:rPr>
          <w:iCs/>
        </w:rPr>
        <w:t xml:space="preserve"> </w:t>
      </w:r>
      <w:r w:rsidRPr="00EB2C62">
        <w:rPr>
          <w:iCs/>
        </w:rPr>
        <w:t>202</w:t>
      </w:r>
      <w:r w:rsidR="006051D0" w:rsidRPr="00EB2C62">
        <w:rPr>
          <w:iCs/>
        </w:rPr>
        <w:t>4</w:t>
      </w:r>
      <w:r w:rsidRPr="00EB2C62">
        <w:rPr>
          <w:iCs/>
        </w:rPr>
        <w:t xml:space="preserve">. realizirano </w:t>
      </w:r>
      <w:r w:rsidR="005F7AD9" w:rsidRPr="00EB2C62">
        <w:rPr>
          <w:iCs/>
        </w:rPr>
        <w:t xml:space="preserve">je </w:t>
      </w:r>
      <w:r w:rsidR="00EC311A" w:rsidRPr="00EB2C62">
        <w:t>18.909,85</w:t>
      </w:r>
      <w:r w:rsidRPr="00EB2C62">
        <w:rPr>
          <w:iCs/>
        </w:rPr>
        <w:t xml:space="preserve">€, što je </w:t>
      </w:r>
      <w:r w:rsidR="00EC311A" w:rsidRPr="00EB2C62">
        <w:rPr>
          <w:iCs/>
        </w:rPr>
        <w:t>27</w:t>
      </w:r>
      <w:r w:rsidRPr="00EB2C62">
        <w:rPr>
          <w:iCs/>
        </w:rPr>
        <w:t xml:space="preserve">% u odnosu na plan. </w:t>
      </w:r>
    </w:p>
    <w:p w14:paraId="08280348" w14:textId="77777777" w:rsidR="004672FD" w:rsidRPr="00EB2C62" w:rsidRDefault="004672FD" w:rsidP="00E11EB4">
      <w:pPr>
        <w:jc w:val="both"/>
      </w:pPr>
    </w:p>
    <w:p w14:paraId="57A9292B" w14:textId="0F9D413F" w:rsidR="00E11EB4" w:rsidRPr="00EB2C62" w:rsidRDefault="00E11EB4" w:rsidP="00E11EB4">
      <w:pPr>
        <w:jc w:val="both"/>
      </w:pPr>
    </w:p>
    <w:p w14:paraId="1EDCD393" w14:textId="18AD5F09" w:rsidR="00E11EB4" w:rsidRPr="00EB2C62" w:rsidRDefault="00E11EB4" w:rsidP="00E11EB4">
      <w:pPr>
        <w:jc w:val="both"/>
      </w:pPr>
    </w:p>
    <w:p w14:paraId="22515BFF" w14:textId="4D96140E" w:rsidR="008644C2" w:rsidRPr="00EB2C62" w:rsidRDefault="00E11EB4" w:rsidP="00EC311A">
      <w:pPr>
        <w:jc w:val="both"/>
      </w:pPr>
      <w:r w:rsidRPr="00EB2C62">
        <w:t xml:space="preserve">U Zadru, </w:t>
      </w:r>
      <w:r w:rsidR="002C654B" w:rsidRPr="00EB2C62">
        <w:t>31</w:t>
      </w:r>
      <w:r w:rsidR="002F006F" w:rsidRPr="00EB2C62">
        <w:t xml:space="preserve">. </w:t>
      </w:r>
      <w:r w:rsidR="002C654B" w:rsidRPr="00EB2C62">
        <w:t>ožujka</w:t>
      </w:r>
      <w:r w:rsidR="002F006F" w:rsidRPr="00EB2C62">
        <w:t xml:space="preserve"> 202</w:t>
      </w:r>
      <w:r w:rsidR="00EC311A" w:rsidRPr="00EB2C62">
        <w:t>5</w:t>
      </w:r>
      <w:r w:rsidR="002F006F" w:rsidRPr="00EB2C62">
        <w:t>.</w:t>
      </w:r>
      <w:r w:rsidR="008644C2" w:rsidRPr="00EB2C62">
        <w:tab/>
      </w:r>
      <w:r w:rsidR="008644C2" w:rsidRPr="00EB2C62">
        <w:tab/>
      </w:r>
      <w:r w:rsidR="008644C2" w:rsidRPr="00EB2C62">
        <w:tab/>
      </w:r>
      <w:r w:rsidR="008644C2" w:rsidRPr="00EB2C62">
        <w:tab/>
      </w:r>
      <w:r w:rsidR="008644C2" w:rsidRPr="00EB2C62">
        <w:tab/>
      </w:r>
      <w:r w:rsidR="008644C2" w:rsidRPr="00EB2C62">
        <w:tab/>
      </w:r>
      <w:r w:rsidR="008644C2" w:rsidRPr="00EB2C62">
        <w:tab/>
        <w:t xml:space="preserve">  </w:t>
      </w:r>
    </w:p>
    <w:sectPr w:rsidR="008644C2" w:rsidRPr="00EB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D9A2" w14:textId="77777777" w:rsidR="004F12A8" w:rsidRDefault="004F12A8">
      <w:r>
        <w:separator/>
      </w:r>
    </w:p>
  </w:endnote>
  <w:endnote w:type="continuationSeparator" w:id="0">
    <w:p w14:paraId="3E4A9B3F" w14:textId="77777777" w:rsidR="004F12A8" w:rsidRDefault="004F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AA208B" w:rsidRDefault="00AA20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A338DBD" w14:textId="77777777" w:rsidR="00AA208B" w:rsidRDefault="00AA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8E6C" w14:textId="77777777" w:rsidR="004F12A8" w:rsidRDefault="004F12A8">
      <w:r>
        <w:separator/>
      </w:r>
    </w:p>
  </w:footnote>
  <w:footnote w:type="continuationSeparator" w:id="0">
    <w:p w14:paraId="7E7D7505" w14:textId="77777777" w:rsidR="004F12A8" w:rsidRDefault="004F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4C38"/>
    <w:multiLevelType w:val="multilevel"/>
    <w:tmpl w:val="76F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7"/>
  </w:num>
  <w:num w:numId="5">
    <w:abstractNumId w:val="3"/>
  </w:num>
  <w:num w:numId="6">
    <w:abstractNumId w:val="4"/>
  </w:num>
  <w:num w:numId="7">
    <w:abstractNumId w:val="15"/>
  </w:num>
  <w:num w:numId="8">
    <w:abstractNumId w:val="0"/>
  </w:num>
  <w:num w:numId="9">
    <w:abstractNumId w:val="20"/>
  </w:num>
  <w:num w:numId="10">
    <w:abstractNumId w:val="10"/>
  </w:num>
  <w:num w:numId="11">
    <w:abstractNumId w:val="13"/>
  </w:num>
  <w:num w:numId="12">
    <w:abstractNumId w:val="2"/>
  </w:num>
  <w:num w:numId="13">
    <w:abstractNumId w:val="18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7"/>
  </w:num>
  <w:num w:numId="19">
    <w:abstractNumId w:val="16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0EA0"/>
    <w:rsid w:val="00003FC0"/>
    <w:rsid w:val="00006A77"/>
    <w:rsid w:val="00013AE5"/>
    <w:rsid w:val="00020126"/>
    <w:rsid w:val="00023E1D"/>
    <w:rsid w:val="00030A77"/>
    <w:rsid w:val="00031B39"/>
    <w:rsid w:val="0003315A"/>
    <w:rsid w:val="00045798"/>
    <w:rsid w:val="00045970"/>
    <w:rsid w:val="00045F19"/>
    <w:rsid w:val="00051848"/>
    <w:rsid w:val="00065DB7"/>
    <w:rsid w:val="000667F8"/>
    <w:rsid w:val="00066CB1"/>
    <w:rsid w:val="00067BF5"/>
    <w:rsid w:val="00070ACE"/>
    <w:rsid w:val="00073B82"/>
    <w:rsid w:val="00076194"/>
    <w:rsid w:val="00077EFE"/>
    <w:rsid w:val="00086288"/>
    <w:rsid w:val="00087DAB"/>
    <w:rsid w:val="00091B39"/>
    <w:rsid w:val="000977C8"/>
    <w:rsid w:val="000A4C8E"/>
    <w:rsid w:val="000A59AD"/>
    <w:rsid w:val="000C50EA"/>
    <w:rsid w:val="000C6BAE"/>
    <w:rsid w:val="000C7476"/>
    <w:rsid w:val="000D52D6"/>
    <w:rsid w:val="000D5B7C"/>
    <w:rsid w:val="000D6D25"/>
    <w:rsid w:val="000E0080"/>
    <w:rsid w:val="000F02E6"/>
    <w:rsid w:val="000F0F88"/>
    <w:rsid w:val="000F0FD3"/>
    <w:rsid w:val="001001D1"/>
    <w:rsid w:val="00107B5C"/>
    <w:rsid w:val="0012537A"/>
    <w:rsid w:val="00131B25"/>
    <w:rsid w:val="00135560"/>
    <w:rsid w:val="00143B68"/>
    <w:rsid w:val="0014423B"/>
    <w:rsid w:val="00144DB1"/>
    <w:rsid w:val="0014552E"/>
    <w:rsid w:val="00155799"/>
    <w:rsid w:val="0016606F"/>
    <w:rsid w:val="001679B2"/>
    <w:rsid w:val="00170E8C"/>
    <w:rsid w:val="00172253"/>
    <w:rsid w:val="00180D0F"/>
    <w:rsid w:val="00190034"/>
    <w:rsid w:val="001A096B"/>
    <w:rsid w:val="001A283C"/>
    <w:rsid w:val="001A63A9"/>
    <w:rsid w:val="001B0F7A"/>
    <w:rsid w:val="001B29EC"/>
    <w:rsid w:val="001B30A1"/>
    <w:rsid w:val="001C1E36"/>
    <w:rsid w:val="001C6323"/>
    <w:rsid w:val="001C76E5"/>
    <w:rsid w:val="001D5B9D"/>
    <w:rsid w:val="001D7F07"/>
    <w:rsid w:val="001E17C1"/>
    <w:rsid w:val="001F21F7"/>
    <w:rsid w:val="001F4BA0"/>
    <w:rsid w:val="001F5A8C"/>
    <w:rsid w:val="001F6FBD"/>
    <w:rsid w:val="002001C9"/>
    <w:rsid w:val="00203B9E"/>
    <w:rsid w:val="00207C01"/>
    <w:rsid w:val="00216438"/>
    <w:rsid w:val="00220BF7"/>
    <w:rsid w:val="00225A8A"/>
    <w:rsid w:val="002265A5"/>
    <w:rsid w:val="00227D81"/>
    <w:rsid w:val="00230AF8"/>
    <w:rsid w:val="00236B00"/>
    <w:rsid w:val="00245A5E"/>
    <w:rsid w:val="00246E2D"/>
    <w:rsid w:val="00250682"/>
    <w:rsid w:val="002579AE"/>
    <w:rsid w:val="0026307B"/>
    <w:rsid w:val="002656C1"/>
    <w:rsid w:val="0027086B"/>
    <w:rsid w:val="002728A3"/>
    <w:rsid w:val="00274910"/>
    <w:rsid w:val="00274DA2"/>
    <w:rsid w:val="002847B1"/>
    <w:rsid w:val="002B0064"/>
    <w:rsid w:val="002B310F"/>
    <w:rsid w:val="002B5A38"/>
    <w:rsid w:val="002B785A"/>
    <w:rsid w:val="002B78FE"/>
    <w:rsid w:val="002C654B"/>
    <w:rsid w:val="002C7121"/>
    <w:rsid w:val="002C7B80"/>
    <w:rsid w:val="002D07E1"/>
    <w:rsid w:val="002D1CD4"/>
    <w:rsid w:val="002D34C5"/>
    <w:rsid w:val="002D444E"/>
    <w:rsid w:val="002D494D"/>
    <w:rsid w:val="002D5F10"/>
    <w:rsid w:val="002E1881"/>
    <w:rsid w:val="002E7831"/>
    <w:rsid w:val="002F006F"/>
    <w:rsid w:val="002F076E"/>
    <w:rsid w:val="002F0F88"/>
    <w:rsid w:val="002F377B"/>
    <w:rsid w:val="002F4043"/>
    <w:rsid w:val="002F4414"/>
    <w:rsid w:val="002F78C2"/>
    <w:rsid w:val="0030118A"/>
    <w:rsid w:val="003060BD"/>
    <w:rsid w:val="00306900"/>
    <w:rsid w:val="00316F89"/>
    <w:rsid w:val="00322A60"/>
    <w:rsid w:val="003239CD"/>
    <w:rsid w:val="00324025"/>
    <w:rsid w:val="00332741"/>
    <w:rsid w:val="0034726C"/>
    <w:rsid w:val="003479F3"/>
    <w:rsid w:val="00352AF7"/>
    <w:rsid w:val="0036134E"/>
    <w:rsid w:val="00362133"/>
    <w:rsid w:val="00363A38"/>
    <w:rsid w:val="00364086"/>
    <w:rsid w:val="00364E51"/>
    <w:rsid w:val="00366526"/>
    <w:rsid w:val="00367C03"/>
    <w:rsid w:val="00370306"/>
    <w:rsid w:val="00373AC1"/>
    <w:rsid w:val="0037720D"/>
    <w:rsid w:val="003774DF"/>
    <w:rsid w:val="00380EC0"/>
    <w:rsid w:val="0038255A"/>
    <w:rsid w:val="00394C96"/>
    <w:rsid w:val="00397368"/>
    <w:rsid w:val="003A16E0"/>
    <w:rsid w:val="003A216D"/>
    <w:rsid w:val="003A2F27"/>
    <w:rsid w:val="003B2CF0"/>
    <w:rsid w:val="003B4369"/>
    <w:rsid w:val="003B500E"/>
    <w:rsid w:val="003B5676"/>
    <w:rsid w:val="003C418E"/>
    <w:rsid w:val="003D1937"/>
    <w:rsid w:val="003D391E"/>
    <w:rsid w:val="003D4875"/>
    <w:rsid w:val="003D5E36"/>
    <w:rsid w:val="003E41AE"/>
    <w:rsid w:val="003F2B51"/>
    <w:rsid w:val="003F3C7C"/>
    <w:rsid w:val="003F7BC0"/>
    <w:rsid w:val="004027BB"/>
    <w:rsid w:val="0040334A"/>
    <w:rsid w:val="00404D08"/>
    <w:rsid w:val="00406FB3"/>
    <w:rsid w:val="00421856"/>
    <w:rsid w:val="004308F8"/>
    <w:rsid w:val="00440012"/>
    <w:rsid w:val="004426CF"/>
    <w:rsid w:val="004439C7"/>
    <w:rsid w:val="00445B23"/>
    <w:rsid w:val="0045015F"/>
    <w:rsid w:val="00450E53"/>
    <w:rsid w:val="00457A4D"/>
    <w:rsid w:val="00460051"/>
    <w:rsid w:val="004624D3"/>
    <w:rsid w:val="004672FD"/>
    <w:rsid w:val="004716E1"/>
    <w:rsid w:val="00471FDB"/>
    <w:rsid w:val="00476DE4"/>
    <w:rsid w:val="00482C87"/>
    <w:rsid w:val="004830EC"/>
    <w:rsid w:val="004876F6"/>
    <w:rsid w:val="00490782"/>
    <w:rsid w:val="00491592"/>
    <w:rsid w:val="00491BDE"/>
    <w:rsid w:val="00492EB8"/>
    <w:rsid w:val="00495B53"/>
    <w:rsid w:val="00496228"/>
    <w:rsid w:val="00497BCB"/>
    <w:rsid w:val="004A3BDD"/>
    <w:rsid w:val="004A43B2"/>
    <w:rsid w:val="004B3365"/>
    <w:rsid w:val="004C36E2"/>
    <w:rsid w:val="004C3A59"/>
    <w:rsid w:val="004C5F0C"/>
    <w:rsid w:val="004D75AF"/>
    <w:rsid w:val="004E02C5"/>
    <w:rsid w:val="004E3744"/>
    <w:rsid w:val="004E45E7"/>
    <w:rsid w:val="004F12A8"/>
    <w:rsid w:val="004F3F6A"/>
    <w:rsid w:val="004F6622"/>
    <w:rsid w:val="00502D6C"/>
    <w:rsid w:val="00511F15"/>
    <w:rsid w:val="00513025"/>
    <w:rsid w:val="005151A3"/>
    <w:rsid w:val="00516E07"/>
    <w:rsid w:val="005250B7"/>
    <w:rsid w:val="005270E4"/>
    <w:rsid w:val="00545E7B"/>
    <w:rsid w:val="00547116"/>
    <w:rsid w:val="0055589E"/>
    <w:rsid w:val="0055738B"/>
    <w:rsid w:val="0056043D"/>
    <w:rsid w:val="0056489D"/>
    <w:rsid w:val="00567314"/>
    <w:rsid w:val="0057710E"/>
    <w:rsid w:val="00585281"/>
    <w:rsid w:val="005860F4"/>
    <w:rsid w:val="00594DBB"/>
    <w:rsid w:val="005A063C"/>
    <w:rsid w:val="005A25E7"/>
    <w:rsid w:val="005B0F4D"/>
    <w:rsid w:val="005B1BBF"/>
    <w:rsid w:val="005C0D3F"/>
    <w:rsid w:val="005C1A30"/>
    <w:rsid w:val="005C1DF8"/>
    <w:rsid w:val="005C22D3"/>
    <w:rsid w:val="005C64A7"/>
    <w:rsid w:val="005C6B28"/>
    <w:rsid w:val="005D2F7E"/>
    <w:rsid w:val="005D64E7"/>
    <w:rsid w:val="005E2C15"/>
    <w:rsid w:val="005F6650"/>
    <w:rsid w:val="005F7AD9"/>
    <w:rsid w:val="006001F4"/>
    <w:rsid w:val="00604B09"/>
    <w:rsid w:val="006051D0"/>
    <w:rsid w:val="00606337"/>
    <w:rsid w:val="0061682B"/>
    <w:rsid w:val="00626896"/>
    <w:rsid w:val="00634617"/>
    <w:rsid w:val="00645872"/>
    <w:rsid w:val="00645912"/>
    <w:rsid w:val="006521CA"/>
    <w:rsid w:val="00662F00"/>
    <w:rsid w:val="00663525"/>
    <w:rsid w:val="00675296"/>
    <w:rsid w:val="00675A84"/>
    <w:rsid w:val="0067608F"/>
    <w:rsid w:val="0068124A"/>
    <w:rsid w:val="006837BC"/>
    <w:rsid w:val="00687EC7"/>
    <w:rsid w:val="0069359C"/>
    <w:rsid w:val="00693967"/>
    <w:rsid w:val="006B7ABE"/>
    <w:rsid w:val="006C3D72"/>
    <w:rsid w:val="006D119D"/>
    <w:rsid w:val="006D3D83"/>
    <w:rsid w:val="006E0C0D"/>
    <w:rsid w:val="006E24E1"/>
    <w:rsid w:val="006E2CF7"/>
    <w:rsid w:val="006E5638"/>
    <w:rsid w:val="006E56A1"/>
    <w:rsid w:val="006E6D1A"/>
    <w:rsid w:val="006F2073"/>
    <w:rsid w:val="00703212"/>
    <w:rsid w:val="0070462F"/>
    <w:rsid w:val="007312A5"/>
    <w:rsid w:val="00731397"/>
    <w:rsid w:val="00731E3B"/>
    <w:rsid w:val="00736BCA"/>
    <w:rsid w:val="00741A11"/>
    <w:rsid w:val="00742FDC"/>
    <w:rsid w:val="00746C8B"/>
    <w:rsid w:val="00754C4B"/>
    <w:rsid w:val="007703A8"/>
    <w:rsid w:val="00771647"/>
    <w:rsid w:val="00771FFB"/>
    <w:rsid w:val="0077353B"/>
    <w:rsid w:val="00776390"/>
    <w:rsid w:val="007769E7"/>
    <w:rsid w:val="00780288"/>
    <w:rsid w:val="007813C5"/>
    <w:rsid w:val="00782901"/>
    <w:rsid w:val="00783CCA"/>
    <w:rsid w:val="0079091F"/>
    <w:rsid w:val="00792F27"/>
    <w:rsid w:val="00795947"/>
    <w:rsid w:val="0079703C"/>
    <w:rsid w:val="007A3E1E"/>
    <w:rsid w:val="007A482D"/>
    <w:rsid w:val="007A63DA"/>
    <w:rsid w:val="007B0312"/>
    <w:rsid w:val="007B0BEC"/>
    <w:rsid w:val="007B3089"/>
    <w:rsid w:val="007B33DE"/>
    <w:rsid w:val="007C094B"/>
    <w:rsid w:val="007C204A"/>
    <w:rsid w:val="007C3F59"/>
    <w:rsid w:val="007C6C1C"/>
    <w:rsid w:val="007D2D63"/>
    <w:rsid w:val="007D4759"/>
    <w:rsid w:val="007D4980"/>
    <w:rsid w:val="007D7BDE"/>
    <w:rsid w:val="007E33B2"/>
    <w:rsid w:val="007E54AC"/>
    <w:rsid w:val="007E75FE"/>
    <w:rsid w:val="007F2DA1"/>
    <w:rsid w:val="00801622"/>
    <w:rsid w:val="00810045"/>
    <w:rsid w:val="0081052D"/>
    <w:rsid w:val="008124D4"/>
    <w:rsid w:val="00812B7F"/>
    <w:rsid w:val="00815B7B"/>
    <w:rsid w:val="008202C4"/>
    <w:rsid w:val="00821005"/>
    <w:rsid w:val="00821BC3"/>
    <w:rsid w:val="008223B8"/>
    <w:rsid w:val="00826F54"/>
    <w:rsid w:val="0083002D"/>
    <w:rsid w:val="00830DF7"/>
    <w:rsid w:val="008363AF"/>
    <w:rsid w:val="0083726E"/>
    <w:rsid w:val="00846E65"/>
    <w:rsid w:val="008542BF"/>
    <w:rsid w:val="00860859"/>
    <w:rsid w:val="00860AA9"/>
    <w:rsid w:val="00861CCD"/>
    <w:rsid w:val="008644C2"/>
    <w:rsid w:val="008750BD"/>
    <w:rsid w:val="008818C4"/>
    <w:rsid w:val="00881DC7"/>
    <w:rsid w:val="00882D59"/>
    <w:rsid w:val="00882E6E"/>
    <w:rsid w:val="00884975"/>
    <w:rsid w:val="00887925"/>
    <w:rsid w:val="00891C15"/>
    <w:rsid w:val="008928D0"/>
    <w:rsid w:val="00893697"/>
    <w:rsid w:val="00896253"/>
    <w:rsid w:val="00897B14"/>
    <w:rsid w:val="008A3158"/>
    <w:rsid w:val="008A7166"/>
    <w:rsid w:val="008B0327"/>
    <w:rsid w:val="008C12C7"/>
    <w:rsid w:val="008C4BA7"/>
    <w:rsid w:val="008C60B7"/>
    <w:rsid w:val="008D649E"/>
    <w:rsid w:val="008E155C"/>
    <w:rsid w:val="008E3E34"/>
    <w:rsid w:val="009110C7"/>
    <w:rsid w:val="00911375"/>
    <w:rsid w:val="009227E0"/>
    <w:rsid w:val="00927E90"/>
    <w:rsid w:val="00930ADA"/>
    <w:rsid w:val="00935D2B"/>
    <w:rsid w:val="00940334"/>
    <w:rsid w:val="00944C25"/>
    <w:rsid w:val="0094546E"/>
    <w:rsid w:val="00953A7E"/>
    <w:rsid w:val="00954371"/>
    <w:rsid w:val="00956987"/>
    <w:rsid w:val="00960F22"/>
    <w:rsid w:val="00967C08"/>
    <w:rsid w:val="009749EF"/>
    <w:rsid w:val="00982EFA"/>
    <w:rsid w:val="009832FD"/>
    <w:rsid w:val="00985271"/>
    <w:rsid w:val="009A331F"/>
    <w:rsid w:val="009A393D"/>
    <w:rsid w:val="009A65A8"/>
    <w:rsid w:val="009A7DF9"/>
    <w:rsid w:val="009C27E7"/>
    <w:rsid w:val="009C400C"/>
    <w:rsid w:val="009C4DD8"/>
    <w:rsid w:val="009C67A3"/>
    <w:rsid w:val="009D1474"/>
    <w:rsid w:val="009D1DF0"/>
    <w:rsid w:val="009E1A7C"/>
    <w:rsid w:val="009E2203"/>
    <w:rsid w:val="009E6DC8"/>
    <w:rsid w:val="009F3FB7"/>
    <w:rsid w:val="00A01CAE"/>
    <w:rsid w:val="00A17595"/>
    <w:rsid w:val="00A22234"/>
    <w:rsid w:val="00A2500A"/>
    <w:rsid w:val="00A2520A"/>
    <w:rsid w:val="00A301E2"/>
    <w:rsid w:val="00A36F38"/>
    <w:rsid w:val="00A40249"/>
    <w:rsid w:val="00A4485A"/>
    <w:rsid w:val="00A45D8E"/>
    <w:rsid w:val="00A47270"/>
    <w:rsid w:val="00A47EEC"/>
    <w:rsid w:val="00A53BB3"/>
    <w:rsid w:val="00A54910"/>
    <w:rsid w:val="00A83F23"/>
    <w:rsid w:val="00A83F5D"/>
    <w:rsid w:val="00A91160"/>
    <w:rsid w:val="00AA1011"/>
    <w:rsid w:val="00AA208B"/>
    <w:rsid w:val="00AB333D"/>
    <w:rsid w:val="00AC1F88"/>
    <w:rsid w:val="00AC36BB"/>
    <w:rsid w:val="00AC4C7B"/>
    <w:rsid w:val="00AC58DA"/>
    <w:rsid w:val="00AC5DF1"/>
    <w:rsid w:val="00AD3159"/>
    <w:rsid w:val="00AD5F0B"/>
    <w:rsid w:val="00AE0EE7"/>
    <w:rsid w:val="00AE3F63"/>
    <w:rsid w:val="00AE6AAC"/>
    <w:rsid w:val="00AE7203"/>
    <w:rsid w:val="00AF45EA"/>
    <w:rsid w:val="00B0189B"/>
    <w:rsid w:val="00B035D9"/>
    <w:rsid w:val="00B065D0"/>
    <w:rsid w:val="00B07809"/>
    <w:rsid w:val="00B17423"/>
    <w:rsid w:val="00B177B7"/>
    <w:rsid w:val="00B256DB"/>
    <w:rsid w:val="00B27A9A"/>
    <w:rsid w:val="00B3069B"/>
    <w:rsid w:val="00B30EDD"/>
    <w:rsid w:val="00B31535"/>
    <w:rsid w:val="00B317C7"/>
    <w:rsid w:val="00B34BA9"/>
    <w:rsid w:val="00B40D45"/>
    <w:rsid w:val="00B40D72"/>
    <w:rsid w:val="00B412EB"/>
    <w:rsid w:val="00B43445"/>
    <w:rsid w:val="00B437DD"/>
    <w:rsid w:val="00B4413C"/>
    <w:rsid w:val="00B445B9"/>
    <w:rsid w:val="00B454CC"/>
    <w:rsid w:val="00B63451"/>
    <w:rsid w:val="00B66787"/>
    <w:rsid w:val="00B71DFF"/>
    <w:rsid w:val="00B7598C"/>
    <w:rsid w:val="00B7603F"/>
    <w:rsid w:val="00B978F4"/>
    <w:rsid w:val="00BA02FD"/>
    <w:rsid w:val="00BA1664"/>
    <w:rsid w:val="00BA1D4F"/>
    <w:rsid w:val="00BB47B9"/>
    <w:rsid w:val="00BC2AF2"/>
    <w:rsid w:val="00BC7079"/>
    <w:rsid w:val="00BD4586"/>
    <w:rsid w:val="00BD4DEB"/>
    <w:rsid w:val="00BD56E0"/>
    <w:rsid w:val="00BD7FDD"/>
    <w:rsid w:val="00BE2C27"/>
    <w:rsid w:val="00BE473D"/>
    <w:rsid w:val="00BE741E"/>
    <w:rsid w:val="00BF12A1"/>
    <w:rsid w:val="00BF47C1"/>
    <w:rsid w:val="00BF50B1"/>
    <w:rsid w:val="00BF77F2"/>
    <w:rsid w:val="00BF7B9E"/>
    <w:rsid w:val="00BF7FDD"/>
    <w:rsid w:val="00C07DD8"/>
    <w:rsid w:val="00C12091"/>
    <w:rsid w:val="00C25356"/>
    <w:rsid w:val="00C27B87"/>
    <w:rsid w:val="00C30624"/>
    <w:rsid w:val="00C35DF3"/>
    <w:rsid w:val="00C41FE8"/>
    <w:rsid w:val="00C5114D"/>
    <w:rsid w:val="00C51C46"/>
    <w:rsid w:val="00C53D67"/>
    <w:rsid w:val="00C54B88"/>
    <w:rsid w:val="00C574BA"/>
    <w:rsid w:val="00C608FB"/>
    <w:rsid w:val="00C622F6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64DD"/>
    <w:rsid w:val="00C978FE"/>
    <w:rsid w:val="00C97A9D"/>
    <w:rsid w:val="00CA0085"/>
    <w:rsid w:val="00CB1095"/>
    <w:rsid w:val="00CB21EC"/>
    <w:rsid w:val="00CB251E"/>
    <w:rsid w:val="00CB3DDE"/>
    <w:rsid w:val="00CB4F09"/>
    <w:rsid w:val="00CB5411"/>
    <w:rsid w:val="00CB63CD"/>
    <w:rsid w:val="00CB764D"/>
    <w:rsid w:val="00CC73EB"/>
    <w:rsid w:val="00CC7CE0"/>
    <w:rsid w:val="00CD0421"/>
    <w:rsid w:val="00CD3809"/>
    <w:rsid w:val="00CD38E7"/>
    <w:rsid w:val="00CD442C"/>
    <w:rsid w:val="00CD5788"/>
    <w:rsid w:val="00CE4907"/>
    <w:rsid w:val="00CE5070"/>
    <w:rsid w:val="00CF0E04"/>
    <w:rsid w:val="00CF2C00"/>
    <w:rsid w:val="00CF3FA0"/>
    <w:rsid w:val="00CF5FBD"/>
    <w:rsid w:val="00D043E1"/>
    <w:rsid w:val="00D04B44"/>
    <w:rsid w:val="00D07A50"/>
    <w:rsid w:val="00D10C8D"/>
    <w:rsid w:val="00D11421"/>
    <w:rsid w:val="00D16A8C"/>
    <w:rsid w:val="00D2590E"/>
    <w:rsid w:val="00D26C73"/>
    <w:rsid w:val="00D32613"/>
    <w:rsid w:val="00D32AAB"/>
    <w:rsid w:val="00D36A67"/>
    <w:rsid w:val="00D425F1"/>
    <w:rsid w:val="00D46793"/>
    <w:rsid w:val="00D50AD3"/>
    <w:rsid w:val="00D52640"/>
    <w:rsid w:val="00D54790"/>
    <w:rsid w:val="00D55708"/>
    <w:rsid w:val="00D60643"/>
    <w:rsid w:val="00D6515C"/>
    <w:rsid w:val="00D8133B"/>
    <w:rsid w:val="00D82B50"/>
    <w:rsid w:val="00D8404A"/>
    <w:rsid w:val="00D86A86"/>
    <w:rsid w:val="00D90153"/>
    <w:rsid w:val="00D9077B"/>
    <w:rsid w:val="00D90DA7"/>
    <w:rsid w:val="00D91CF6"/>
    <w:rsid w:val="00D95155"/>
    <w:rsid w:val="00DA087F"/>
    <w:rsid w:val="00DA1D57"/>
    <w:rsid w:val="00DA2032"/>
    <w:rsid w:val="00DA347B"/>
    <w:rsid w:val="00DA40BC"/>
    <w:rsid w:val="00DA54BD"/>
    <w:rsid w:val="00DA7AFE"/>
    <w:rsid w:val="00DB08C8"/>
    <w:rsid w:val="00DB1CAA"/>
    <w:rsid w:val="00DB7043"/>
    <w:rsid w:val="00DC2345"/>
    <w:rsid w:val="00DC2DCB"/>
    <w:rsid w:val="00DD1B42"/>
    <w:rsid w:val="00DD60D8"/>
    <w:rsid w:val="00DE080C"/>
    <w:rsid w:val="00DE2FD7"/>
    <w:rsid w:val="00DE7EE5"/>
    <w:rsid w:val="00DF4F0F"/>
    <w:rsid w:val="00E01815"/>
    <w:rsid w:val="00E10E9D"/>
    <w:rsid w:val="00E10F4C"/>
    <w:rsid w:val="00E11EB4"/>
    <w:rsid w:val="00E21607"/>
    <w:rsid w:val="00E32762"/>
    <w:rsid w:val="00E338BB"/>
    <w:rsid w:val="00E34F8C"/>
    <w:rsid w:val="00E41193"/>
    <w:rsid w:val="00E42E43"/>
    <w:rsid w:val="00E47D12"/>
    <w:rsid w:val="00E47E64"/>
    <w:rsid w:val="00E50787"/>
    <w:rsid w:val="00E52935"/>
    <w:rsid w:val="00E65D86"/>
    <w:rsid w:val="00E670BC"/>
    <w:rsid w:val="00E82C09"/>
    <w:rsid w:val="00E832FE"/>
    <w:rsid w:val="00E85D5F"/>
    <w:rsid w:val="00E94982"/>
    <w:rsid w:val="00E94D7E"/>
    <w:rsid w:val="00E9731E"/>
    <w:rsid w:val="00EB077E"/>
    <w:rsid w:val="00EB2C62"/>
    <w:rsid w:val="00EB3F1B"/>
    <w:rsid w:val="00EC311A"/>
    <w:rsid w:val="00EC5282"/>
    <w:rsid w:val="00ED41C0"/>
    <w:rsid w:val="00ED4DEF"/>
    <w:rsid w:val="00ED6463"/>
    <w:rsid w:val="00EE4435"/>
    <w:rsid w:val="00EF05CF"/>
    <w:rsid w:val="00EF0622"/>
    <w:rsid w:val="00EF17BF"/>
    <w:rsid w:val="00F03508"/>
    <w:rsid w:val="00F07069"/>
    <w:rsid w:val="00F12286"/>
    <w:rsid w:val="00F256A0"/>
    <w:rsid w:val="00F35E14"/>
    <w:rsid w:val="00F41E72"/>
    <w:rsid w:val="00F448C4"/>
    <w:rsid w:val="00F46A68"/>
    <w:rsid w:val="00F5013D"/>
    <w:rsid w:val="00F50FAE"/>
    <w:rsid w:val="00F51E89"/>
    <w:rsid w:val="00F53D1F"/>
    <w:rsid w:val="00F56B2F"/>
    <w:rsid w:val="00F57C41"/>
    <w:rsid w:val="00F61447"/>
    <w:rsid w:val="00F72D34"/>
    <w:rsid w:val="00F748B2"/>
    <w:rsid w:val="00F80198"/>
    <w:rsid w:val="00F802AA"/>
    <w:rsid w:val="00F815A6"/>
    <w:rsid w:val="00F92422"/>
    <w:rsid w:val="00FA220D"/>
    <w:rsid w:val="00FA28E9"/>
    <w:rsid w:val="00FB24BA"/>
    <w:rsid w:val="00FB379A"/>
    <w:rsid w:val="00FB5411"/>
    <w:rsid w:val="00FC37E2"/>
    <w:rsid w:val="00FC4075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868">
          <w:marLeft w:val="0"/>
          <w:marRight w:val="0"/>
          <w:marTop w:val="0"/>
          <w:marBottom w:val="0"/>
          <w:divBdr>
            <w:top w:val="single" w:sz="6" w:space="0" w:color="CCCCCC"/>
            <w:left w:val="single" w:sz="48" w:space="0" w:color="E83F3D"/>
            <w:bottom w:val="single" w:sz="6" w:space="0" w:color="CCCCCC"/>
            <w:right w:val="none" w:sz="0" w:space="0" w:color="auto"/>
          </w:divBdr>
          <w:divsChild>
            <w:div w:id="74254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518B-D70C-49D3-AACC-B7DF724F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Maja Pogorelić Bajlo</cp:lastModifiedBy>
  <cp:revision>118</cp:revision>
  <dcterms:created xsi:type="dcterms:W3CDTF">2025-03-13T13:09:00Z</dcterms:created>
  <dcterms:modified xsi:type="dcterms:W3CDTF">2025-03-19T09:27:00Z</dcterms:modified>
</cp:coreProperties>
</file>